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520B" w:rsidRPr="00BA520B" w:rsidRDefault="00BA520B" w:rsidP="00BA520B">
      <w:pPr>
        <w:jc w:val="center"/>
        <w:rPr>
          <w:color w:val="D9D9D9"/>
          <w:sz w:val="16"/>
          <w:szCs w:val="16"/>
        </w:rPr>
      </w:pPr>
      <w:r>
        <w:rPr>
          <w:noProof/>
          <w:lang w:eastAsia="en-ZA"/>
        </w:rPr>
        <w:drawing>
          <wp:anchor distT="0" distB="0" distL="122555" distR="128512" simplePos="0" relativeHeight="251659264" behindDoc="0" locked="0" layoutInCell="1" allowOverlap="1">
            <wp:simplePos x="0" y="0"/>
            <wp:positionH relativeFrom="column">
              <wp:posOffset>161925</wp:posOffset>
            </wp:positionH>
            <wp:positionV relativeFrom="paragraph">
              <wp:posOffset>158750</wp:posOffset>
            </wp:positionV>
            <wp:extent cx="6210300" cy="4371975"/>
            <wp:effectExtent l="0" t="0" r="0" b="9525"/>
            <wp:wrapSquare wrapText="bothSides"/>
            <wp:docPr id="2" name="Diagram 7"/>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rsidR="00BA520B" w:rsidRPr="009E7DA0" w:rsidRDefault="00BA520B" w:rsidP="00BA520B">
      <w:pPr>
        <w:shd w:val="clear" w:color="auto" w:fill="A6A6A6"/>
        <w:jc w:val="center"/>
        <w:rPr>
          <w:rFonts w:ascii="Open Sans Light" w:hAnsi="Open Sans Light" w:cs="Open Sans Light"/>
          <w:color w:val="FFFFFF"/>
          <w:sz w:val="40"/>
          <w:szCs w:val="40"/>
        </w:rPr>
      </w:pPr>
      <w:r w:rsidRPr="009E7DA0">
        <w:rPr>
          <w:rFonts w:ascii="Open Sans Light" w:hAnsi="Open Sans Light" w:cs="Open Sans Light"/>
          <w:color w:val="FFFFFF"/>
          <w:sz w:val="40"/>
          <w:szCs w:val="40"/>
        </w:rPr>
        <w:t>Product Description</w:t>
      </w:r>
    </w:p>
    <w:p w:rsidR="002E7850" w:rsidRPr="00FD0941" w:rsidRDefault="002E7850" w:rsidP="002E7850">
      <w:pPr>
        <w:spacing w:after="0"/>
        <w:jc w:val="both"/>
        <w:rPr>
          <w:rFonts w:ascii="Open Sans Light" w:hAnsi="Open Sans Light" w:cs="Open Sans Light"/>
          <w:color w:val="595959" w:themeColor="text1" w:themeTint="A6"/>
        </w:rPr>
      </w:pPr>
      <w:r w:rsidRPr="00FD0941">
        <w:rPr>
          <w:rFonts w:ascii="Open Sans Light" w:hAnsi="Open Sans Light" w:cs="Open Sans Light"/>
          <w:color w:val="595959" w:themeColor="text1" w:themeTint="A6"/>
        </w:rPr>
        <w:t>Based on the Iveco 35S14 chassis, this roomy and luxurious camper sleeps 6 adults and will ensure that your holiday is as comfortable as it can be. This is the largest and roomiest camper to rent in South Africa</w:t>
      </w:r>
    </w:p>
    <w:p w:rsidR="002E7850" w:rsidRDefault="002E7850" w:rsidP="002E7850">
      <w:pPr>
        <w:pStyle w:val="ListParagraph"/>
        <w:spacing w:after="0"/>
        <w:ind w:left="450"/>
        <w:rPr>
          <w:rFonts w:ascii="Open Sans Light" w:hAnsi="Open Sans Light" w:cs="Open Sans Light"/>
          <w:color w:val="595959" w:themeColor="text1" w:themeTint="A6"/>
        </w:rPr>
      </w:pPr>
    </w:p>
    <w:p w:rsidR="002E7850" w:rsidRPr="00533678" w:rsidRDefault="002E7850" w:rsidP="002E7850">
      <w:pPr>
        <w:pStyle w:val="ListParagraph"/>
        <w:numPr>
          <w:ilvl w:val="0"/>
          <w:numId w:val="1"/>
        </w:numPr>
        <w:ind w:left="450"/>
        <w:rPr>
          <w:rFonts w:ascii="Open Sans Light" w:hAnsi="Open Sans Light" w:cs="Open Sans Light"/>
          <w:color w:val="595959" w:themeColor="text1" w:themeTint="A6"/>
        </w:rPr>
      </w:pPr>
      <w:r w:rsidRPr="00533678">
        <w:rPr>
          <w:rFonts w:ascii="Open Sans Light" w:hAnsi="Open Sans Light" w:cs="Open Sans Light"/>
          <w:color w:val="595959" w:themeColor="text1" w:themeTint="A6"/>
        </w:rPr>
        <w:t xml:space="preserve">5 </w:t>
      </w:r>
      <w:r>
        <w:rPr>
          <w:rFonts w:ascii="Open Sans Light" w:hAnsi="Open Sans Light" w:cs="Open Sans Light"/>
          <w:color w:val="595959" w:themeColor="text1" w:themeTint="A6"/>
        </w:rPr>
        <w:t>S</w:t>
      </w:r>
      <w:r w:rsidRPr="00533678">
        <w:rPr>
          <w:rFonts w:ascii="Open Sans Light" w:hAnsi="Open Sans Light" w:cs="Open Sans Light"/>
          <w:color w:val="595959" w:themeColor="text1" w:themeTint="A6"/>
        </w:rPr>
        <w:t xml:space="preserve">peed </w:t>
      </w:r>
      <w:r>
        <w:rPr>
          <w:rFonts w:ascii="Open Sans Light" w:hAnsi="Open Sans Light" w:cs="Open Sans Light"/>
          <w:color w:val="595959" w:themeColor="text1" w:themeTint="A6"/>
        </w:rPr>
        <w:t>M</w:t>
      </w:r>
      <w:r w:rsidRPr="00533678">
        <w:rPr>
          <w:rFonts w:ascii="Open Sans Light" w:hAnsi="Open Sans Light" w:cs="Open Sans Light"/>
          <w:color w:val="595959" w:themeColor="text1" w:themeTint="A6"/>
        </w:rPr>
        <w:t xml:space="preserve">anual </w:t>
      </w:r>
      <w:r>
        <w:rPr>
          <w:rFonts w:ascii="Open Sans Light" w:hAnsi="Open Sans Light" w:cs="Open Sans Light"/>
          <w:color w:val="595959" w:themeColor="text1" w:themeTint="A6"/>
        </w:rPr>
        <w:t>T</w:t>
      </w:r>
      <w:r w:rsidRPr="00533678">
        <w:rPr>
          <w:rFonts w:ascii="Open Sans Light" w:hAnsi="Open Sans Light" w:cs="Open Sans Light"/>
          <w:color w:val="595959" w:themeColor="text1" w:themeTint="A6"/>
        </w:rPr>
        <w:t>ransmission</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sidRPr="00533678">
        <w:rPr>
          <w:rFonts w:ascii="Open Sans Light" w:hAnsi="Open Sans Light" w:cs="Open Sans Light"/>
          <w:color w:val="595959" w:themeColor="text1" w:themeTint="A6"/>
        </w:rPr>
        <w:t xml:space="preserve">Automatic </w:t>
      </w:r>
      <w:r>
        <w:rPr>
          <w:rFonts w:ascii="Open Sans Light" w:hAnsi="Open Sans Light" w:cs="Open Sans Light"/>
          <w:color w:val="595959" w:themeColor="text1" w:themeTint="A6"/>
        </w:rPr>
        <w:t>G</w:t>
      </w:r>
      <w:r w:rsidRPr="00533678">
        <w:rPr>
          <w:rFonts w:ascii="Open Sans Light" w:hAnsi="Open Sans Light" w:cs="Open Sans Light"/>
          <w:color w:val="595959" w:themeColor="text1" w:themeTint="A6"/>
        </w:rPr>
        <w:t>earbox also available (on request</w:t>
      </w:r>
      <w:r>
        <w:rPr>
          <w:rFonts w:ascii="Open Sans Light" w:hAnsi="Open Sans Light" w:cs="Open Sans Light"/>
          <w:color w:val="595959" w:themeColor="text1" w:themeTint="A6"/>
        </w:rPr>
        <w:t xml:space="preserve"> – R65.00 surcharge per day applies</w:t>
      </w:r>
      <w:r w:rsidRPr="00533678">
        <w:rPr>
          <w:rFonts w:ascii="Open Sans Light" w:hAnsi="Open Sans Light" w:cs="Open Sans Light"/>
          <w:color w:val="595959" w:themeColor="text1" w:themeTint="A6"/>
        </w:rPr>
        <w:t>)</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sidRPr="00533678">
        <w:rPr>
          <w:rFonts w:ascii="Open Sans Light" w:hAnsi="Open Sans Light" w:cs="Open Sans Light"/>
          <w:color w:val="595959" w:themeColor="text1" w:themeTint="A6"/>
        </w:rPr>
        <w:t xml:space="preserve">2.3L </w:t>
      </w:r>
      <w:r>
        <w:rPr>
          <w:rFonts w:ascii="Open Sans Light" w:hAnsi="Open Sans Light" w:cs="Open Sans Light"/>
          <w:color w:val="595959" w:themeColor="text1" w:themeTint="A6"/>
        </w:rPr>
        <w:t>T</w:t>
      </w:r>
      <w:r w:rsidRPr="00533678">
        <w:rPr>
          <w:rFonts w:ascii="Open Sans Light" w:hAnsi="Open Sans Light" w:cs="Open Sans Light"/>
          <w:color w:val="595959" w:themeColor="text1" w:themeTint="A6"/>
        </w:rPr>
        <w:t>urbo</w:t>
      </w:r>
      <w:r>
        <w:rPr>
          <w:rFonts w:ascii="Open Sans Light" w:hAnsi="Open Sans Light" w:cs="Open Sans Light"/>
          <w:color w:val="595959" w:themeColor="text1" w:themeTint="A6"/>
        </w:rPr>
        <w:t xml:space="preserve"> inter-cooled</w:t>
      </w:r>
      <w:r w:rsidRPr="00533678">
        <w:rPr>
          <w:rFonts w:ascii="Open Sans Light" w:hAnsi="Open Sans Light" w:cs="Open Sans Light"/>
          <w:color w:val="595959" w:themeColor="text1" w:themeTint="A6"/>
        </w:rPr>
        <w:t xml:space="preserve"> </w:t>
      </w:r>
      <w:r>
        <w:rPr>
          <w:rFonts w:ascii="Open Sans Light" w:hAnsi="Open Sans Light" w:cs="Open Sans Light"/>
          <w:color w:val="595959" w:themeColor="text1" w:themeTint="A6"/>
        </w:rPr>
        <w:t>D</w:t>
      </w:r>
      <w:r w:rsidRPr="00533678">
        <w:rPr>
          <w:rFonts w:ascii="Open Sans Light" w:hAnsi="Open Sans Light" w:cs="Open Sans Light"/>
          <w:color w:val="595959" w:themeColor="text1" w:themeTint="A6"/>
        </w:rPr>
        <w:t xml:space="preserve">iesel </w:t>
      </w:r>
      <w:r>
        <w:rPr>
          <w:rFonts w:ascii="Open Sans Light" w:hAnsi="Open Sans Light" w:cs="Open Sans Light"/>
          <w:color w:val="595959" w:themeColor="text1" w:themeTint="A6"/>
        </w:rPr>
        <w:t>E</w:t>
      </w:r>
      <w:r w:rsidRPr="00533678">
        <w:rPr>
          <w:rFonts w:ascii="Open Sans Light" w:hAnsi="Open Sans Light" w:cs="Open Sans Light"/>
          <w:color w:val="595959" w:themeColor="text1" w:themeTint="A6"/>
        </w:rPr>
        <w:t>ngine</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Fuel Consumption 12l/100km</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70L Fuel Tank (Diesel)</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Number of Seat Belts in Driver Cab – 2</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Number of Seat Belts in Living Area – 2</w:t>
      </w:r>
    </w:p>
    <w:p w:rsidR="002E7850" w:rsidRPr="00533678"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Maximum Occupants in Total - 6</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sidRPr="00533678">
        <w:rPr>
          <w:rFonts w:ascii="Open Sans Light" w:hAnsi="Open Sans Light" w:cs="Open Sans Light"/>
          <w:color w:val="595959" w:themeColor="text1" w:themeTint="A6"/>
        </w:rPr>
        <w:t>Air-</w:t>
      </w:r>
      <w:r>
        <w:rPr>
          <w:rFonts w:ascii="Open Sans Light" w:hAnsi="Open Sans Light" w:cs="Open Sans Light"/>
          <w:color w:val="595959" w:themeColor="text1" w:themeTint="A6"/>
        </w:rPr>
        <w:t>C</w:t>
      </w:r>
      <w:r w:rsidRPr="00533678">
        <w:rPr>
          <w:rFonts w:ascii="Open Sans Light" w:hAnsi="Open Sans Light" w:cs="Open Sans Light"/>
          <w:color w:val="595959" w:themeColor="text1" w:themeTint="A6"/>
        </w:rPr>
        <w:t xml:space="preserve">onditioning in </w:t>
      </w:r>
      <w:r>
        <w:rPr>
          <w:rFonts w:ascii="Open Sans Light" w:hAnsi="Open Sans Light" w:cs="Open Sans Light"/>
          <w:color w:val="595959" w:themeColor="text1" w:themeTint="A6"/>
        </w:rPr>
        <w:t>C</w:t>
      </w:r>
      <w:r w:rsidRPr="00533678">
        <w:rPr>
          <w:rFonts w:ascii="Open Sans Light" w:hAnsi="Open Sans Light" w:cs="Open Sans Light"/>
          <w:color w:val="595959" w:themeColor="text1" w:themeTint="A6"/>
        </w:rPr>
        <w:t>abin</w:t>
      </w:r>
    </w:p>
    <w:p w:rsidR="00166D7E" w:rsidRPr="00533678" w:rsidRDefault="00166D7E" w:rsidP="00166D7E">
      <w:pPr>
        <w:pStyle w:val="ListParagraph"/>
        <w:ind w:left="450"/>
        <w:rPr>
          <w:rFonts w:ascii="Open Sans Light" w:hAnsi="Open Sans Light" w:cs="Open Sans Light"/>
          <w:color w:val="595959" w:themeColor="text1" w:themeTint="A6"/>
        </w:rPr>
      </w:pPr>
    </w:p>
    <w:p w:rsidR="002E7850" w:rsidRPr="00533678" w:rsidRDefault="002E7850" w:rsidP="002E7850">
      <w:pPr>
        <w:pStyle w:val="ListParagraph"/>
        <w:numPr>
          <w:ilvl w:val="0"/>
          <w:numId w:val="1"/>
        </w:numPr>
        <w:ind w:left="450"/>
        <w:rPr>
          <w:rFonts w:ascii="Open Sans Light" w:hAnsi="Open Sans Light" w:cs="Open Sans Light"/>
          <w:color w:val="595959" w:themeColor="text1" w:themeTint="A6"/>
        </w:rPr>
      </w:pPr>
      <w:r w:rsidRPr="00533678">
        <w:rPr>
          <w:rFonts w:ascii="Open Sans Light" w:hAnsi="Open Sans Light" w:cs="Open Sans Light"/>
          <w:color w:val="595959" w:themeColor="text1" w:themeTint="A6"/>
        </w:rPr>
        <w:t xml:space="preserve">220V </w:t>
      </w:r>
      <w:r>
        <w:rPr>
          <w:rFonts w:ascii="Open Sans Light" w:hAnsi="Open Sans Light" w:cs="Open Sans Light"/>
          <w:color w:val="595959" w:themeColor="text1" w:themeTint="A6"/>
        </w:rPr>
        <w:t>A</w:t>
      </w:r>
      <w:r w:rsidRPr="00533678">
        <w:rPr>
          <w:rFonts w:ascii="Open Sans Light" w:hAnsi="Open Sans Light" w:cs="Open Sans Light"/>
          <w:color w:val="595959" w:themeColor="text1" w:themeTint="A6"/>
        </w:rPr>
        <w:t>ir-</w:t>
      </w:r>
      <w:r>
        <w:rPr>
          <w:rFonts w:ascii="Open Sans Light" w:hAnsi="Open Sans Light" w:cs="Open Sans Light"/>
          <w:color w:val="595959" w:themeColor="text1" w:themeTint="A6"/>
        </w:rPr>
        <w:t>C</w:t>
      </w:r>
      <w:r w:rsidRPr="00533678">
        <w:rPr>
          <w:rFonts w:ascii="Open Sans Light" w:hAnsi="Open Sans Light" w:cs="Open Sans Light"/>
          <w:color w:val="595959" w:themeColor="text1" w:themeTint="A6"/>
        </w:rPr>
        <w:t xml:space="preserve">onditioning in </w:t>
      </w:r>
      <w:r>
        <w:rPr>
          <w:rFonts w:ascii="Open Sans Light" w:hAnsi="Open Sans Light" w:cs="Open Sans Light"/>
          <w:color w:val="595959" w:themeColor="text1" w:themeTint="A6"/>
        </w:rPr>
        <w:t>L</w:t>
      </w:r>
      <w:r w:rsidRPr="00533678">
        <w:rPr>
          <w:rFonts w:ascii="Open Sans Light" w:hAnsi="Open Sans Light" w:cs="Open Sans Light"/>
          <w:color w:val="595959" w:themeColor="text1" w:themeTint="A6"/>
        </w:rPr>
        <w:t xml:space="preserve">iving </w:t>
      </w:r>
      <w:r>
        <w:rPr>
          <w:rFonts w:ascii="Open Sans Light" w:hAnsi="Open Sans Light" w:cs="Open Sans Light"/>
          <w:color w:val="595959" w:themeColor="text1" w:themeTint="A6"/>
        </w:rPr>
        <w:t>U</w:t>
      </w:r>
      <w:r w:rsidRPr="00533678">
        <w:rPr>
          <w:rFonts w:ascii="Open Sans Light" w:hAnsi="Open Sans Light" w:cs="Open Sans Light"/>
          <w:color w:val="595959" w:themeColor="text1" w:themeTint="A6"/>
        </w:rPr>
        <w:t xml:space="preserve">nit </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Radio/CD &amp; MP3 Capability</w:t>
      </w:r>
    </w:p>
    <w:p w:rsidR="002E7850" w:rsidRPr="00533678"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6</w:t>
      </w:r>
      <w:r w:rsidRPr="00533678">
        <w:rPr>
          <w:rFonts w:ascii="Open Sans Light" w:hAnsi="Open Sans Light" w:cs="Open Sans Light"/>
          <w:color w:val="595959" w:themeColor="text1" w:themeTint="A6"/>
        </w:rPr>
        <w:t xml:space="preserve">0L </w:t>
      </w:r>
      <w:r>
        <w:rPr>
          <w:rFonts w:ascii="Open Sans Light" w:hAnsi="Open Sans Light" w:cs="Open Sans Light"/>
          <w:color w:val="595959" w:themeColor="text1" w:themeTint="A6"/>
        </w:rPr>
        <w:t>Fresh W</w:t>
      </w:r>
      <w:r w:rsidRPr="00533678">
        <w:rPr>
          <w:rFonts w:ascii="Open Sans Light" w:hAnsi="Open Sans Light" w:cs="Open Sans Light"/>
          <w:color w:val="595959" w:themeColor="text1" w:themeTint="A6"/>
        </w:rPr>
        <w:t xml:space="preserve">ater </w:t>
      </w:r>
      <w:r>
        <w:rPr>
          <w:rFonts w:ascii="Open Sans Light" w:hAnsi="Open Sans Light" w:cs="Open Sans Light"/>
          <w:color w:val="595959" w:themeColor="text1" w:themeTint="A6"/>
        </w:rPr>
        <w:t>T</w:t>
      </w:r>
      <w:r w:rsidRPr="00533678">
        <w:rPr>
          <w:rFonts w:ascii="Open Sans Light" w:hAnsi="Open Sans Light" w:cs="Open Sans Light"/>
          <w:color w:val="595959" w:themeColor="text1" w:themeTint="A6"/>
        </w:rPr>
        <w:t>ank</w:t>
      </w:r>
    </w:p>
    <w:p w:rsidR="002E7850" w:rsidRPr="00533678"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 xml:space="preserve">220V Gas </w:t>
      </w:r>
      <w:r w:rsidRPr="00533678">
        <w:rPr>
          <w:rFonts w:ascii="Open Sans Light" w:hAnsi="Open Sans Light" w:cs="Open Sans Light"/>
          <w:color w:val="595959" w:themeColor="text1" w:themeTint="A6"/>
        </w:rPr>
        <w:t xml:space="preserve">Hot </w:t>
      </w:r>
      <w:r>
        <w:rPr>
          <w:rFonts w:ascii="Open Sans Light" w:hAnsi="Open Sans Light" w:cs="Open Sans Light"/>
          <w:color w:val="595959" w:themeColor="text1" w:themeTint="A6"/>
        </w:rPr>
        <w:t>W</w:t>
      </w:r>
      <w:r w:rsidRPr="00533678">
        <w:rPr>
          <w:rFonts w:ascii="Open Sans Light" w:hAnsi="Open Sans Light" w:cs="Open Sans Light"/>
          <w:color w:val="595959" w:themeColor="text1" w:themeTint="A6"/>
        </w:rPr>
        <w:t>ater</w:t>
      </w:r>
      <w:r>
        <w:rPr>
          <w:rFonts w:ascii="Open Sans Light" w:hAnsi="Open Sans Light" w:cs="Open Sans Light"/>
          <w:color w:val="595959" w:themeColor="text1" w:themeTint="A6"/>
        </w:rPr>
        <w:t xml:space="preserve"> System</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sidRPr="0084232A">
        <w:rPr>
          <w:rFonts w:ascii="Open Sans Light" w:hAnsi="Open Sans Light" w:cs="Open Sans Light"/>
          <w:color w:val="595959" w:themeColor="text1" w:themeTint="A6"/>
        </w:rPr>
        <w:t>80</w:t>
      </w:r>
      <w:r>
        <w:rPr>
          <w:rFonts w:ascii="Open Sans Light" w:hAnsi="Open Sans Light" w:cs="Open Sans Light"/>
          <w:color w:val="595959" w:themeColor="text1" w:themeTint="A6"/>
        </w:rPr>
        <w:t>L</w:t>
      </w:r>
      <w:r w:rsidRPr="0084232A">
        <w:rPr>
          <w:rFonts w:ascii="Open Sans Light" w:hAnsi="Open Sans Light" w:cs="Open Sans Light"/>
          <w:color w:val="595959" w:themeColor="text1" w:themeTint="A6"/>
        </w:rPr>
        <w:t xml:space="preserve"> built-in </w:t>
      </w:r>
      <w:r>
        <w:rPr>
          <w:rFonts w:ascii="Open Sans Light" w:hAnsi="Open Sans Light" w:cs="Open Sans Light"/>
          <w:color w:val="595959" w:themeColor="text1" w:themeTint="A6"/>
        </w:rPr>
        <w:t>F</w:t>
      </w:r>
      <w:r w:rsidRPr="0084232A">
        <w:rPr>
          <w:rFonts w:ascii="Open Sans Light" w:hAnsi="Open Sans Light" w:cs="Open Sans Light"/>
          <w:color w:val="595959" w:themeColor="text1" w:themeTint="A6"/>
        </w:rPr>
        <w:t>ridge/</w:t>
      </w:r>
      <w:r>
        <w:rPr>
          <w:rFonts w:ascii="Open Sans Light" w:hAnsi="Open Sans Light" w:cs="Open Sans Light"/>
          <w:color w:val="595959" w:themeColor="text1" w:themeTint="A6"/>
        </w:rPr>
        <w:t>F</w:t>
      </w:r>
      <w:r w:rsidRPr="0084232A">
        <w:rPr>
          <w:rFonts w:ascii="Open Sans Light" w:hAnsi="Open Sans Light" w:cs="Open Sans Light"/>
          <w:color w:val="595959" w:themeColor="text1" w:themeTint="A6"/>
        </w:rPr>
        <w:t>reezer</w:t>
      </w:r>
    </w:p>
    <w:p w:rsidR="002E7850" w:rsidRPr="0084232A" w:rsidRDefault="002E7850" w:rsidP="002E7850">
      <w:pPr>
        <w:pStyle w:val="ListParagraph"/>
        <w:numPr>
          <w:ilvl w:val="0"/>
          <w:numId w:val="1"/>
        </w:numPr>
        <w:ind w:left="450"/>
        <w:rPr>
          <w:rFonts w:ascii="Open Sans Light" w:hAnsi="Open Sans Light" w:cs="Open Sans Light"/>
          <w:color w:val="595959" w:themeColor="text1" w:themeTint="A6"/>
        </w:rPr>
      </w:pPr>
      <w:r w:rsidRPr="0084232A">
        <w:rPr>
          <w:rFonts w:ascii="Open Sans Light" w:hAnsi="Open Sans Light" w:cs="Open Sans Light"/>
          <w:color w:val="595959" w:themeColor="text1" w:themeTint="A6"/>
        </w:rPr>
        <w:t xml:space="preserve">Chemical </w:t>
      </w:r>
      <w:r>
        <w:rPr>
          <w:rFonts w:ascii="Open Sans Light" w:hAnsi="Open Sans Light" w:cs="Open Sans Light"/>
          <w:color w:val="595959" w:themeColor="text1" w:themeTint="A6"/>
        </w:rPr>
        <w:t>C</w:t>
      </w:r>
      <w:r w:rsidRPr="0084232A">
        <w:rPr>
          <w:rFonts w:ascii="Open Sans Light" w:hAnsi="Open Sans Light" w:cs="Open Sans Light"/>
          <w:color w:val="595959" w:themeColor="text1" w:themeTint="A6"/>
        </w:rPr>
        <w:t xml:space="preserve">assette </w:t>
      </w:r>
      <w:r>
        <w:rPr>
          <w:rFonts w:ascii="Open Sans Light" w:hAnsi="Open Sans Light" w:cs="Open Sans Light"/>
          <w:color w:val="595959" w:themeColor="text1" w:themeTint="A6"/>
        </w:rPr>
        <w:t>T</w:t>
      </w:r>
      <w:r w:rsidRPr="0084232A">
        <w:rPr>
          <w:rFonts w:ascii="Open Sans Light" w:hAnsi="Open Sans Light" w:cs="Open Sans Light"/>
          <w:color w:val="595959" w:themeColor="text1" w:themeTint="A6"/>
        </w:rPr>
        <w:t>oilet with separate wash basin</w:t>
      </w:r>
    </w:p>
    <w:p w:rsidR="002E7850" w:rsidRPr="00533678" w:rsidRDefault="002E7850" w:rsidP="002E7850">
      <w:pPr>
        <w:pStyle w:val="ListParagraph"/>
        <w:numPr>
          <w:ilvl w:val="0"/>
          <w:numId w:val="1"/>
        </w:numPr>
        <w:ind w:left="450"/>
        <w:rPr>
          <w:rFonts w:ascii="Open Sans Light" w:hAnsi="Open Sans Light" w:cs="Open Sans Light"/>
          <w:color w:val="595959" w:themeColor="text1" w:themeTint="A6"/>
        </w:rPr>
      </w:pPr>
      <w:r w:rsidRPr="00533678">
        <w:rPr>
          <w:rFonts w:ascii="Open Sans Light" w:hAnsi="Open Sans Light" w:cs="Open Sans Light"/>
          <w:color w:val="595959" w:themeColor="text1" w:themeTint="A6"/>
        </w:rPr>
        <w:t xml:space="preserve">Hand-held </w:t>
      </w:r>
      <w:r>
        <w:rPr>
          <w:rFonts w:ascii="Open Sans Light" w:hAnsi="Open Sans Light" w:cs="Open Sans Light"/>
          <w:color w:val="595959" w:themeColor="text1" w:themeTint="A6"/>
        </w:rPr>
        <w:t>S</w:t>
      </w:r>
      <w:r w:rsidRPr="00533678">
        <w:rPr>
          <w:rFonts w:ascii="Open Sans Light" w:hAnsi="Open Sans Light" w:cs="Open Sans Light"/>
          <w:color w:val="595959" w:themeColor="text1" w:themeTint="A6"/>
        </w:rPr>
        <w:t>hower</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Microwave</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Two-plate Gas Stove</w:t>
      </w:r>
    </w:p>
    <w:p w:rsidR="002E7850" w:rsidRPr="00533678"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5kg Gas Bottle Capacity</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Roof Ventilator</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Kitchen Utensils</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Camping Table &amp; Chairs</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Cutlery</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Stainless Steel Crockery</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Bedding &amp; Towels</w:t>
      </w:r>
    </w:p>
    <w:p w:rsidR="002E7850" w:rsidRDefault="002E7850" w:rsidP="002E7850">
      <w:pPr>
        <w:pStyle w:val="ListParagraph"/>
        <w:numPr>
          <w:ilvl w:val="0"/>
          <w:numId w:val="1"/>
        </w:numPr>
        <w:ind w:left="450"/>
        <w:rPr>
          <w:rFonts w:ascii="Open Sans Light" w:hAnsi="Open Sans Light" w:cs="Open Sans Light"/>
          <w:color w:val="595959" w:themeColor="text1" w:themeTint="A6"/>
        </w:rPr>
      </w:pPr>
      <w:r w:rsidRPr="00533678">
        <w:rPr>
          <w:rFonts w:ascii="Open Sans Light" w:hAnsi="Open Sans Light" w:cs="Open Sans Light"/>
          <w:color w:val="595959" w:themeColor="text1" w:themeTint="A6"/>
        </w:rPr>
        <w:t>Built-in</w:t>
      </w:r>
      <w:r>
        <w:rPr>
          <w:rFonts w:ascii="Open Sans Light" w:hAnsi="Open Sans Light" w:cs="Open Sans Light"/>
          <w:color w:val="595959" w:themeColor="text1" w:themeTint="A6"/>
        </w:rPr>
        <w:t xml:space="preserve"> (lockable)</w:t>
      </w:r>
      <w:r w:rsidRPr="00533678">
        <w:rPr>
          <w:rFonts w:ascii="Open Sans Light" w:hAnsi="Open Sans Light" w:cs="Open Sans Light"/>
          <w:color w:val="595959" w:themeColor="text1" w:themeTint="A6"/>
        </w:rPr>
        <w:t xml:space="preserve"> </w:t>
      </w:r>
      <w:r>
        <w:rPr>
          <w:rFonts w:ascii="Open Sans Light" w:hAnsi="Open Sans Light" w:cs="Open Sans Light"/>
          <w:color w:val="595959" w:themeColor="text1" w:themeTint="A6"/>
        </w:rPr>
        <w:t>S</w:t>
      </w:r>
      <w:r w:rsidRPr="00533678">
        <w:rPr>
          <w:rFonts w:ascii="Open Sans Light" w:hAnsi="Open Sans Light" w:cs="Open Sans Light"/>
          <w:color w:val="595959" w:themeColor="text1" w:themeTint="A6"/>
        </w:rPr>
        <w:t xml:space="preserve">afe </w:t>
      </w:r>
    </w:p>
    <w:p w:rsidR="002E7850" w:rsidRPr="00533678" w:rsidRDefault="002E7850" w:rsidP="002E7850">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Road Maps</w:t>
      </w:r>
    </w:p>
    <w:p w:rsidR="002E7850" w:rsidRPr="00D476FB" w:rsidRDefault="002E7850" w:rsidP="002E7850">
      <w:pPr>
        <w:spacing w:after="0" w:line="240" w:lineRule="auto"/>
        <w:jc w:val="both"/>
        <w:rPr>
          <w:rFonts w:ascii="Open Sans Light" w:hAnsi="Open Sans Light" w:cs="Open Sans Light"/>
          <w:color w:val="595959" w:themeColor="text1" w:themeTint="A6"/>
        </w:rPr>
      </w:pPr>
      <w:r w:rsidRPr="00D476FB">
        <w:rPr>
          <w:rFonts w:ascii="Open Sans Light" w:hAnsi="Open Sans Light" w:cs="Open Sans Light"/>
          <w:color w:val="595959" w:themeColor="text1" w:themeTint="A6"/>
        </w:rPr>
        <w:t xml:space="preserve">DISCOVERER </w:t>
      </w:r>
      <w:r>
        <w:rPr>
          <w:rFonts w:ascii="Open Sans Light" w:hAnsi="Open Sans Light" w:cs="Open Sans Light"/>
          <w:color w:val="595959" w:themeColor="text1" w:themeTint="A6"/>
        </w:rPr>
        <w:t>6</w:t>
      </w:r>
      <w:r w:rsidRPr="00D476FB">
        <w:rPr>
          <w:rFonts w:ascii="Open Sans Light" w:hAnsi="Open Sans Light" w:cs="Open Sans Light"/>
          <w:color w:val="595959" w:themeColor="text1" w:themeTint="A6"/>
        </w:rPr>
        <w:t xml:space="preserve"> DAY PLAN</w:t>
      </w:r>
    </w:p>
    <w:p w:rsidR="002E7850" w:rsidRDefault="002E7850" w:rsidP="002E7850">
      <w:pPr>
        <w:spacing w:after="0" w:line="240" w:lineRule="auto"/>
        <w:jc w:val="center"/>
        <w:rPr>
          <w:rFonts w:ascii="Open Sans Light" w:hAnsi="Open Sans Light" w:cs="Open Sans Light"/>
          <w:color w:val="595959" w:themeColor="text1" w:themeTint="A6"/>
        </w:rPr>
      </w:pPr>
      <w:r>
        <w:rPr>
          <w:rFonts w:ascii="Open Sans Light" w:hAnsi="Open Sans Light" w:cs="Open Sans Light"/>
          <w:noProof/>
          <w:color w:val="595959" w:themeColor="text1" w:themeTint="A6"/>
          <w:lang w:eastAsia="en-ZA"/>
        </w:rPr>
        <w:drawing>
          <wp:inline distT="0" distB="0" distL="0" distR="0" wp14:anchorId="7A79A932" wp14:editId="285CE53E">
            <wp:extent cx="6105525" cy="2407813"/>
            <wp:effectExtent l="0" t="0" r="0" b="0"/>
            <wp:docPr id="9" name="Picture 9" descr="E:\Layouts fleet\Discoverer 6 day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youts fleet\Discoverer 6 daypl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9131" cy="2409235"/>
                    </a:xfrm>
                    <a:prstGeom prst="rect">
                      <a:avLst/>
                    </a:prstGeom>
                    <a:noFill/>
                    <a:ln>
                      <a:noFill/>
                    </a:ln>
                  </pic:spPr>
                </pic:pic>
              </a:graphicData>
            </a:graphic>
          </wp:inline>
        </w:drawing>
      </w:r>
    </w:p>
    <w:p w:rsidR="002E7850" w:rsidRDefault="002E7850" w:rsidP="002E7850">
      <w:pPr>
        <w:spacing w:after="0" w:line="240" w:lineRule="auto"/>
        <w:jc w:val="both"/>
        <w:rPr>
          <w:rFonts w:ascii="Open Sans Light" w:hAnsi="Open Sans Light" w:cs="Open Sans Light"/>
          <w:color w:val="595959" w:themeColor="text1" w:themeTint="A6"/>
        </w:rPr>
      </w:pPr>
    </w:p>
    <w:p w:rsidR="002E7850" w:rsidRDefault="002E7850" w:rsidP="002E7850">
      <w:pPr>
        <w:spacing w:after="0" w:line="240" w:lineRule="auto"/>
        <w:jc w:val="both"/>
        <w:rPr>
          <w:rFonts w:ascii="Open Sans Light" w:hAnsi="Open Sans Light" w:cs="Open Sans Light"/>
          <w:color w:val="595959" w:themeColor="text1" w:themeTint="A6"/>
        </w:rPr>
      </w:pPr>
    </w:p>
    <w:p w:rsidR="002E7850" w:rsidRDefault="002E7850" w:rsidP="002E7850">
      <w:pPr>
        <w:spacing w:after="0" w:line="240" w:lineRule="auto"/>
        <w:jc w:val="both"/>
        <w:rPr>
          <w:rFonts w:ascii="Open Sans Light" w:hAnsi="Open Sans Light" w:cs="Open Sans Light"/>
          <w:color w:val="595959" w:themeColor="text1" w:themeTint="A6"/>
        </w:rPr>
      </w:pPr>
    </w:p>
    <w:p w:rsidR="002E7850" w:rsidRDefault="002E7850" w:rsidP="002E7850">
      <w:pPr>
        <w:spacing w:after="0" w:line="240" w:lineRule="auto"/>
        <w:jc w:val="both"/>
        <w:rPr>
          <w:rFonts w:ascii="Open Sans Light" w:hAnsi="Open Sans Light" w:cs="Open Sans Light"/>
          <w:color w:val="595959" w:themeColor="text1" w:themeTint="A6"/>
        </w:rPr>
      </w:pPr>
    </w:p>
    <w:p w:rsidR="002E7850" w:rsidRDefault="002E7850" w:rsidP="002E7850">
      <w:pPr>
        <w:spacing w:after="0" w:line="240" w:lineRule="auto"/>
        <w:jc w:val="both"/>
        <w:rPr>
          <w:rFonts w:ascii="Open Sans Light" w:hAnsi="Open Sans Light" w:cs="Open Sans Light"/>
          <w:color w:val="595959" w:themeColor="text1" w:themeTint="A6"/>
        </w:rPr>
      </w:pPr>
    </w:p>
    <w:p w:rsidR="002E7850" w:rsidRDefault="002E7850" w:rsidP="002E7850">
      <w:pPr>
        <w:spacing w:after="0" w:line="240" w:lineRule="auto"/>
        <w:jc w:val="both"/>
        <w:rPr>
          <w:rFonts w:ascii="Open Sans Light" w:hAnsi="Open Sans Light" w:cs="Open Sans Light"/>
          <w:color w:val="595959" w:themeColor="text1" w:themeTint="A6"/>
        </w:rPr>
      </w:pPr>
    </w:p>
    <w:p w:rsidR="002E7850" w:rsidRDefault="002E7850" w:rsidP="002E7850">
      <w:pPr>
        <w:spacing w:after="0" w:line="240" w:lineRule="auto"/>
        <w:jc w:val="both"/>
        <w:rPr>
          <w:rFonts w:ascii="Open Sans Light" w:hAnsi="Open Sans Light" w:cs="Open Sans Light"/>
          <w:color w:val="595959" w:themeColor="text1" w:themeTint="A6"/>
        </w:rPr>
      </w:pPr>
    </w:p>
    <w:p w:rsidR="002E7850" w:rsidRPr="00D476FB" w:rsidRDefault="002E7850" w:rsidP="002E7850">
      <w:pPr>
        <w:spacing w:after="0" w:line="240" w:lineRule="auto"/>
        <w:jc w:val="both"/>
        <w:rPr>
          <w:rFonts w:ascii="Open Sans Light" w:hAnsi="Open Sans Light" w:cs="Open Sans Light"/>
          <w:color w:val="595959" w:themeColor="text1" w:themeTint="A6"/>
        </w:rPr>
      </w:pPr>
      <w:r w:rsidRPr="00D476FB">
        <w:rPr>
          <w:rFonts w:ascii="Open Sans Light" w:hAnsi="Open Sans Light" w:cs="Open Sans Light"/>
          <w:color w:val="595959" w:themeColor="text1" w:themeTint="A6"/>
        </w:rPr>
        <w:t xml:space="preserve">DISCOVERER </w:t>
      </w:r>
      <w:r>
        <w:rPr>
          <w:rFonts w:ascii="Open Sans Light" w:hAnsi="Open Sans Light" w:cs="Open Sans Light"/>
          <w:color w:val="595959" w:themeColor="text1" w:themeTint="A6"/>
        </w:rPr>
        <w:t>6</w:t>
      </w:r>
      <w:r w:rsidRPr="00D476FB">
        <w:rPr>
          <w:rFonts w:ascii="Open Sans Light" w:hAnsi="Open Sans Light" w:cs="Open Sans Light"/>
          <w:color w:val="595959" w:themeColor="text1" w:themeTint="A6"/>
        </w:rPr>
        <w:t xml:space="preserve"> NIGHT PLAN</w:t>
      </w:r>
    </w:p>
    <w:p w:rsidR="002E7850" w:rsidRDefault="002E7850" w:rsidP="002E7850">
      <w:pPr>
        <w:spacing w:after="0" w:line="240" w:lineRule="auto"/>
        <w:jc w:val="center"/>
        <w:rPr>
          <w:rFonts w:ascii="Open Sans Light" w:hAnsi="Open Sans Light" w:cs="Open Sans Light"/>
          <w:color w:val="595959" w:themeColor="text1" w:themeTint="A6"/>
        </w:rPr>
      </w:pPr>
      <w:r>
        <w:rPr>
          <w:rFonts w:ascii="Open Sans Light" w:hAnsi="Open Sans Light" w:cs="Open Sans Light"/>
          <w:noProof/>
          <w:color w:val="595959" w:themeColor="text1" w:themeTint="A6"/>
          <w:lang w:eastAsia="en-ZA"/>
        </w:rPr>
        <w:drawing>
          <wp:inline distT="0" distB="0" distL="0" distR="0" wp14:anchorId="0ED33B97" wp14:editId="58A1CEF2">
            <wp:extent cx="5989867" cy="2362200"/>
            <wp:effectExtent l="0" t="0" r="0" b="0"/>
            <wp:docPr id="10" name="Picture 10" descr="E:\Layouts fleet\Discoverer 6 night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ayouts fleet\Discoverer 6 nightpl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6364" cy="2364762"/>
                    </a:xfrm>
                    <a:prstGeom prst="rect">
                      <a:avLst/>
                    </a:prstGeom>
                    <a:noFill/>
                    <a:ln>
                      <a:noFill/>
                    </a:ln>
                  </pic:spPr>
                </pic:pic>
              </a:graphicData>
            </a:graphic>
          </wp:inline>
        </w:drawing>
      </w:r>
    </w:p>
    <w:p w:rsidR="002E7850" w:rsidRPr="002F3B9C" w:rsidRDefault="002E7850" w:rsidP="002E7850">
      <w:pPr>
        <w:spacing w:after="0" w:line="240" w:lineRule="auto"/>
        <w:rPr>
          <w:rFonts w:ascii="Open Sans Light" w:hAnsi="Open Sans Light" w:cs="Open Sans Light"/>
          <w:color w:val="595959" w:themeColor="text1" w:themeTint="A6"/>
        </w:rPr>
      </w:pPr>
    </w:p>
    <w:p w:rsidR="002E7850" w:rsidRDefault="002E7850" w:rsidP="002E7850">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BED DIMENSIONS</w:t>
      </w:r>
    </w:p>
    <w:p w:rsidR="002E7850" w:rsidRDefault="002F22C1" w:rsidP="002E7850">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 xml:space="preserve">Rear </w:t>
      </w:r>
      <w:r w:rsidR="002E7850">
        <w:rPr>
          <w:rFonts w:ascii="Open Sans Light" w:hAnsi="Open Sans Light" w:cs="Open Sans Light"/>
          <w:color w:val="595959" w:themeColor="text1" w:themeTint="A6"/>
        </w:rPr>
        <w:t>Main bed</w:t>
      </w:r>
      <w:r w:rsidR="002E7850">
        <w:rPr>
          <w:rFonts w:ascii="Open Sans Light" w:hAnsi="Open Sans Light" w:cs="Open Sans Light"/>
          <w:color w:val="595959" w:themeColor="text1" w:themeTint="A6"/>
        </w:rPr>
        <w:tab/>
      </w:r>
      <w:r w:rsidR="002E7850">
        <w:rPr>
          <w:rFonts w:ascii="Open Sans Light" w:hAnsi="Open Sans Light" w:cs="Open Sans Light"/>
          <w:color w:val="595959" w:themeColor="text1" w:themeTint="A6"/>
        </w:rPr>
        <w:tab/>
        <w:t>1</w:t>
      </w:r>
      <w:r>
        <w:rPr>
          <w:rFonts w:ascii="Open Sans Light" w:hAnsi="Open Sans Light" w:cs="Open Sans Light"/>
          <w:color w:val="595959" w:themeColor="text1" w:themeTint="A6"/>
        </w:rPr>
        <w:t>200</w:t>
      </w:r>
      <w:r w:rsidR="002E7850">
        <w:rPr>
          <w:rFonts w:ascii="Open Sans Light" w:hAnsi="Open Sans Light" w:cs="Open Sans Light"/>
          <w:color w:val="595959" w:themeColor="text1" w:themeTint="A6"/>
        </w:rPr>
        <w:t xml:space="preserve"> x </w:t>
      </w:r>
      <w:r>
        <w:rPr>
          <w:rFonts w:ascii="Open Sans Light" w:hAnsi="Open Sans Light" w:cs="Open Sans Light"/>
          <w:color w:val="595959" w:themeColor="text1" w:themeTint="A6"/>
        </w:rPr>
        <w:t>2000</w:t>
      </w:r>
      <w:r w:rsidR="002E7850">
        <w:rPr>
          <w:rFonts w:ascii="Open Sans Light" w:hAnsi="Open Sans Light" w:cs="Open Sans Light"/>
          <w:color w:val="595959" w:themeColor="text1" w:themeTint="A6"/>
        </w:rPr>
        <w:t xml:space="preserve"> mm</w:t>
      </w:r>
    </w:p>
    <w:p w:rsidR="002E7850" w:rsidRDefault="002E7850" w:rsidP="002E7850">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Luton bed</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1</w:t>
      </w:r>
      <w:r w:rsidR="002F22C1">
        <w:rPr>
          <w:rFonts w:ascii="Open Sans Light" w:hAnsi="Open Sans Light" w:cs="Open Sans Light"/>
          <w:color w:val="595959" w:themeColor="text1" w:themeTint="A6"/>
        </w:rPr>
        <w:t>200</w:t>
      </w:r>
      <w:r>
        <w:rPr>
          <w:rFonts w:ascii="Open Sans Light" w:hAnsi="Open Sans Light" w:cs="Open Sans Light"/>
          <w:color w:val="595959" w:themeColor="text1" w:themeTint="A6"/>
        </w:rPr>
        <w:t xml:space="preserve"> x 20</w:t>
      </w:r>
      <w:r w:rsidR="002F22C1">
        <w:rPr>
          <w:rFonts w:ascii="Open Sans Light" w:hAnsi="Open Sans Light" w:cs="Open Sans Light"/>
          <w:color w:val="595959" w:themeColor="text1" w:themeTint="A6"/>
        </w:rPr>
        <w:t>0</w:t>
      </w:r>
      <w:r>
        <w:rPr>
          <w:rFonts w:ascii="Open Sans Light" w:hAnsi="Open Sans Light" w:cs="Open Sans Light"/>
          <w:color w:val="595959" w:themeColor="text1" w:themeTint="A6"/>
        </w:rPr>
        <w:t>0 mm</w:t>
      </w:r>
    </w:p>
    <w:p w:rsidR="002E7850" w:rsidRDefault="002F22C1" w:rsidP="002E7850">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Front side</w:t>
      </w:r>
      <w:r w:rsidR="002E7850">
        <w:rPr>
          <w:rFonts w:ascii="Open Sans Light" w:hAnsi="Open Sans Light" w:cs="Open Sans Light"/>
          <w:color w:val="595959" w:themeColor="text1" w:themeTint="A6"/>
        </w:rPr>
        <w:t xml:space="preserve"> bed</w:t>
      </w:r>
      <w:r w:rsidR="002E7850">
        <w:rPr>
          <w:rFonts w:ascii="Open Sans Light" w:hAnsi="Open Sans Light" w:cs="Open Sans Light"/>
          <w:color w:val="595959" w:themeColor="text1" w:themeTint="A6"/>
        </w:rPr>
        <w:tab/>
      </w:r>
      <w:r w:rsidR="002E7850">
        <w:rPr>
          <w:rFonts w:ascii="Open Sans Light" w:hAnsi="Open Sans Light" w:cs="Open Sans Light"/>
          <w:color w:val="595959" w:themeColor="text1" w:themeTint="A6"/>
        </w:rPr>
        <w:tab/>
        <w:t xml:space="preserve">1250 x </w:t>
      </w:r>
      <w:r>
        <w:rPr>
          <w:rFonts w:ascii="Open Sans Light" w:hAnsi="Open Sans Light" w:cs="Open Sans Light"/>
          <w:color w:val="595959" w:themeColor="text1" w:themeTint="A6"/>
        </w:rPr>
        <w:t>19</w:t>
      </w:r>
      <w:r w:rsidR="002E7850">
        <w:rPr>
          <w:rFonts w:ascii="Open Sans Light" w:hAnsi="Open Sans Light" w:cs="Open Sans Light"/>
          <w:color w:val="595959" w:themeColor="text1" w:themeTint="A6"/>
        </w:rPr>
        <w:t>00 mm</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MINIMUM RENTAL DURATION &amp; COSTINGS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Unlimited mileage on rentals of 8 days and longer.</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Rentals 7 days and shorter have limited mileage of 220 kilometres per day.  Extra kilometres charged at R4 p/km.</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 xml:space="preserve">Vehicle rentals are calculated on </w:t>
      </w:r>
      <w:bookmarkStart w:id="0" w:name="_GoBack"/>
      <w:bookmarkEnd w:id="0"/>
      <w:r>
        <w:rPr>
          <w:rFonts w:ascii="Open Sans Light" w:hAnsi="Open Sans Light" w:cs="Open Sans Light"/>
          <w:color w:val="595959" w:themeColor="text1" w:themeTint="A6"/>
        </w:rPr>
        <w:t>a per calendar day basis, i.e. day of pick-up or drop off is always counted as a full day irrespective of what time it is collected or dropped off.  The vehicle must be returned by no later than 4pm on the last day of hire or an extra day could be charged.</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OFFICE HOURS: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There are collection branches in Windhoek, Johannesburg and Cape Town.  Office Hours are:</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Monday to Friday</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07:30 – 16:30</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Sunday &amp; Public Holidays on request – R 350.00 Surcharge per Contract</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All branches are closed 25 December (Christmas Day), 01 January and Easter Sundays.</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latest collection in Windhoek Namibia is 13:30, clients arriving on flights after 13:30 will only be able to collect their camper the next day.</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ONE-WAY FEE</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Between Cape Town and Johannesburg</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 5,240.00</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Between Windhoek and Cape Town/Johannesburg</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 5,695.00</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lastRenderedPageBreak/>
        <w:t xml:space="preserve">TRANSFERS </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Charged for collection only.  Drop-off to nearest airport is free of charge)</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Johannesburg Airport or hotel within 10km from Airport</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 140.00 per person</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Cape Town Airport or hotel within 10km from Airport</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 250.00 per person</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Windhoek Airport or hotel within Windhoek</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 160.00 per person</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Children under 12 years will receive a free Airport Transfer</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Please note that the Johannesburg Depot is situated 10 kilometres from the airport, Cape Town Depot 50 kilometres from the airport and the Windhoek Depot 22 kilometres from the airport.</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VEHICLE COLLECTION/RETURN</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Vehicle collection will take approximately 2-3 hours.  When returning the vehicle, an hour should be set aside in order for the vehicle / equipment to be checked.  All vehicles must be returned with a full fuel tank.</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DRIVERS LICENCE AND MINIMUM AGE</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 valid non-endorsed international driver’s license together with the national driver’s license is required.  Drivers must be 21 years or older (23 years of age is applicable for 4x4 vehicles).  SA citizens only need to present their valid driver’s license.</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autoSpaceDE w:val="0"/>
        <w:autoSpaceDN w:val="0"/>
        <w:adjustRightInd w:val="0"/>
        <w:spacing w:after="0" w:line="240" w:lineRule="auto"/>
        <w:rPr>
          <w:rFonts w:ascii="Open Sans Light" w:hAnsi="Open Sans Light" w:cs="Open Sans Light"/>
          <w:color w:val="595959"/>
        </w:rPr>
      </w:pPr>
      <w:r>
        <w:rPr>
          <w:rFonts w:ascii="Open Sans Light" w:hAnsi="Open Sans Light" w:cs="Open Sans Light"/>
          <w:color w:val="595959"/>
        </w:rPr>
        <w:t>PROHIBITED AREAS OF TRAVEL/CROSS BORDER FOR</w:t>
      </w:r>
      <w:r w:rsidRPr="00E76FBF">
        <w:rPr>
          <w:rFonts w:ascii="Open Sans Light" w:hAnsi="Open Sans Light" w:cs="Open Sans Light"/>
          <w:color w:val="595959"/>
        </w:rPr>
        <w:t xml:space="preserve"> D</w:t>
      </w:r>
      <w:r>
        <w:rPr>
          <w:rFonts w:ascii="Open Sans Light" w:hAnsi="Open Sans Light" w:cs="Open Sans Light"/>
          <w:color w:val="595959"/>
        </w:rPr>
        <w:t>ISCOVERER 4,6 AND FUN MODELS</w:t>
      </w:r>
    </w:p>
    <w:p w:rsidR="009F52D3" w:rsidRDefault="009F52D3" w:rsidP="009F52D3">
      <w:pPr>
        <w:autoSpaceDE w:val="0"/>
        <w:autoSpaceDN w:val="0"/>
        <w:adjustRightInd w:val="0"/>
        <w:spacing w:after="0" w:line="240" w:lineRule="auto"/>
        <w:rPr>
          <w:rFonts w:ascii="Open Sans Light" w:hAnsi="Open Sans Light" w:cs="Open Sans Light"/>
          <w:color w:val="595959"/>
        </w:rPr>
      </w:pPr>
      <w:r>
        <w:rPr>
          <w:rFonts w:ascii="Open Sans Light" w:hAnsi="Open Sans Light" w:cs="Open Sans Light"/>
          <w:color w:val="595959"/>
        </w:rPr>
        <w:t>Cross Border Rentals are allowed to South Africa, Namibia, Botswana, Zambia and Swaziland.  A once-off Cross Border Fee of R1,000.00 applies.  Please carefully study travel restrictions set out below.</w:t>
      </w:r>
    </w:p>
    <w:p w:rsidR="009F52D3" w:rsidRDefault="009F52D3" w:rsidP="009F52D3">
      <w:pPr>
        <w:autoSpaceDE w:val="0"/>
        <w:autoSpaceDN w:val="0"/>
        <w:adjustRightInd w:val="0"/>
        <w:spacing w:after="0" w:line="240" w:lineRule="auto"/>
        <w:rPr>
          <w:rFonts w:ascii="Open Sans Light" w:hAnsi="Open Sans Light" w:cs="Open Sans Light"/>
          <w:color w:val="595959"/>
        </w:rPr>
      </w:pPr>
    </w:p>
    <w:p w:rsidR="009F52D3" w:rsidRPr="00E76FBF" w:rsidRDefault="009F52D3" w:rsidP="009F52D3">
      <w:pPr>
        <w:autoSpaceDE w:val="0"/>
        <w:autoSpaceDN w:val="0"/>
        <w:adjustRightInd w:val="0"/>
        <w:spacing w:after="0" w:line="240" w:lineRule="auto"/>
        <w:jc w:val="both"/>
        <w:rPr>
          <w:rFonts w:ascii="Open Sans Light" w:hAnsi="Open Sans Light" w:cs="Open Sans Light"/>
          <w:color w:val="595959"/>
        </w:rPr>
      </w:pPr>
      <w:r w:rsidRPr="00E76FBF">
        <w:rPr>
          <w:rFonts w:ascii="Open Sans Light" w:hAnsi="Open Sans Light" w:cs="Open Sans Light"/>
          <w:color w:val="595959"/>
        </w:rPr>
        <w:t>All campers are allowed to travel on any properly tarred surface. Good smooth sand roads (non</w:t>
      </w:r>
      <w:r>
        <w:rPr>
          <w:rFonts w:ascii="Open Sans Light" w:hAnsi="Open Sans Light" w:cs="Open Sans Light"/>
          <w:color w:val="595959"/>
        </w:rPr>
        <w:t>-</w:t>
      </w:r>
      <w:r w:rsidRPr="00E76FBF">
        <w:rPr>
          <w:rFonts w:ascii="Open Sans Light" w:hAnsi="Open Sans Light" w:cs="Open Sans Light"/>
          <w:color w:val="595959"/>
        </w:rPr>
        <w:t>corrugated)</w:t>
      </w:r>
      <w:r>
        <w:rPr>
          <w:rFonts w:ascii="Open Sans Light" w:hAnsi="Open Sans Light" w:cs="Open Sans Light"/>
          <w:color w:val="595959"/>
        </w:rPr>
        <w:t xml:space="preserve"> </w:t>
      </w:r>
      <w:r w:rsidRPr="00E76FBF">
        <w:rPr>
          <w:rFonts w:ascii="Open Sans Light" w:hAnsi="Open Sans Light" w:cs="Open Sans Light"/>
          <w:color w:val="595959"/>
        </w:rPr>
        <w:t xml:space="preserve">are also permitted. </w:t>
      </w:r>
      <w:r>
        <w:rPr>
          <w:rFonts w:ascii="Open Sans Light" w:hAnsi="Open Sans Light" w:cs="Open Sans Light"/>
          <w:color w:val="595959"/>
        </w:rPr>
        <w:t xml:space="preserve"> </w:t>
      </w:r>
      <w:r w:rsidRPr="00E76FBF">
        <w:rPr>
          <w:rFonts w:ascii="Open Sans Light" w:hAnsi="Open Sans Light" w:cs="Open Sans Light"/>
          <w:color w:val="595959"/>
        </w:rPr>
        <w:t>There are areas however that are not suitable for driving with a</w:t>
      </w:r>
      <w:r>
        <w:rPr>
          <w:rFonts w:ascii="Open Sans Light" w:hAnsi="Open Sans Light" w:cs="Open Sans Light"/>
          <w:color w:val="595959"/>
        </w:rPr>
        <w:t xml:space="preserve"> </w:t>
      </w:r>
      <w:r w:rsidRPr="00E76FBF">
        <w:rPr>
          <w:rFonts w:ascii="Open Sans Light" w:hAnsi="Open Sans Light" w:cs="Open Sans Light"/>
          <w:color w:val="595959"/>
        </w:rPr>
        <w:t xml:space="preserve">camper. These are: the </w:t>
      </w:r>
      <w:proofErr w:type="spellStart"/>
      <w:r w:rsidRPr="00E76FBF">
        <w:rPr>
          <w:rFonts w:ascii="Open Sans Light" w:hAnsi="Open Sans Light" w:cs="Open Sans Light"/>
          <w:color w:val="595959"/>
        </w:rPr>
        <w:t>Swartberg</w:t>
      </w:r>
      <w:proofErr w:type="spellEnd"/>
      <w:r w:rsidRPr="00E76FBF">
        <w:rPr>
          <w:rFonts w:ascii="Open Sans Light" w:hAnsi="Open Sans Light" w:cs="Open Sans Light"/>
          <w:color w:val="595959"/>
        </w:rPr>
        <w:t xml:space="preserve"> Pass (SA), the Sani Pass (SA), Kalahari Gemsbok Park (also called</w:t>
      </w:r>
      <w:r>
        <w:rPr>
          <w:rFonts w:ascii="Open Sans Light" w:hAnsi="Open Sans Light" w:cs="Open Sans Light"/>
          <w:color w:val="595959"/>
        </w:rPr>
        <w:t xml:space="preserve"> </w:t>
      </w:r>
      <w:proofErr w:type="spellStart"/>
      <w:r w:rsidRPr="00E76FBF">
        <w:rPr>
          <w:rFonts w:ascii="Open Sans Light" w:hAnsi="Open Sans Light" w:cs="Open Sans Light"/>
          <w:color w:val="595959"/>
        </w:rPr>
        <w:t>Kgalagadi</w:t>
      </w:r>
      <w:proofErr w:type="spellEnd"/>
      <w:r w:rsidRPr="00E76FBF">
        <w:rPr>
          <w:rFonts w:ascii="Open Sans Light" w:hAnsi="Open Sans Light" w:cs="Open Sans Light"/>
          <w:color w:val="595959"/>
        </w:rPr>
        <w:t xml:space="preserve"> </w:t>
      </w:r>
      <w:proofErr w:type="spellStart"/>
      <w:r w:rsidRPr="00E76FBF">
        <w:rPr>
          <w:rFonts w:ascii="Open Sans Light" w:hAnsi="Open Sans Light" w:cs="Open Sans Light"/>
          <w:color w:val="595959"/>
        </w:rPr>
        <w:t>Transfrontier</w:t>
      </w:r>
      <w:proofErr w:type="spellEnd"/>
      <w:r w:rsidRPr="00E76FBF">
        <w:rPr>
          <w:rFonts w:ascii="Open Sans Light" w:hAnsi="Open Sans Light" w:cs="Open Sans Light"/>
          <w:color w:val="595959"/>
        </w:rPr>
        <w:t xml:space="preserve"> Park), The road to the Sentech Towers in </w:t>
      </w:r>
      <w:proofErr w:type="spellStart"/>
      <w:r w:rsidRPr="00E76FBF">
        <w:rPr>
          <w:rFonts w:ascii="Open Sans Light" w:hAnsi="Open Sans Light" w:cs="Open Sans Light"/>
          <w:color w:val="595959"/>
        </w:rPr>
        <w:t>Marakele</w:t>
      </w:r>
      <w:proofErr w:type="spellEnd"/>
      <w:r w:rsidRPr="00E76FBF">
        <w:rPr>
          <w:rFonts w:ascii="Open Sans Light" w:hAnsi="Open Sans Light" w:cs="Open Sans Light"/>
          <w:color w:val="595959"/>
        </w:rPr>
        <w:t xml:space="preserve"> Park (SA), </w:t>
      </w:r>
      <w:proofErr w:type="spellStart"/>
      <w:r w:rsidRPr="00E76FBF">
        <w:rPr>
          <w:rFonts w:ascii="Open Sans Light" w:hAnsi="Open Sans Light" w:cs="Open Sans Light"/>
          <w:color w:val="595959"/>
        </w:rPr>
        <w:t>Baviaanskloof</w:t>
      </w:r>
      <w:proofErr w:type="spellEnd"/>
      <w:r>
        <w:rPr>
          <w:rFonts w:ascii="Open Sans Light" w:hAnsi="Open Sans Light" w:cs="Open Sans Light"/>
          <w:color w:val="595959"/>
        </w:rPr>
        <w:t xml:space="preserve"> </w:t>
      </w:r>
      <w:r w:rsidRPr="00E76FBF">
        <w:rPr>
          <w:rFonts w:ascii="Open Sans Light" w:hAnsi="Open Sans Light" w:cs="Open Sans Light"/>
          <w:color w:val="595959"/>
        </w:rPr>
        <w:t>Pass (SA), all of Mozambique, all of Malawi, all of Angola, Zambia further than Livingstone, all 4x4</w:t>
      </w:r>
      <w:r>
        <w:rPr>
          <w:rFonts w:ascii="Open Sans Light" w:hAnsi="Open Sans Light" w:cs="Open Sans Light"/>
          <w:color w:val="595959"/>
        </w:rPr>
        <w:t xml:space="preserve"> </w:t>
      </w:r>
      <w:r w:rsidRPr="00E76FBF">
        <w:rPr>
          <w:rFonts w:ascii="Open Sans Light" w:hAnsi="Open Sans Light" w:cs="Open Sans Light"/>
          <w:color w:val="595959"/>
        </w:rPr>
        <w:t xml:space="preserve">trails, the Skeleton Coast Park (Namibia), the short road from </w:t>
      </w:r>
      <w:proofErr w:type="spellStart"/>
      <w:r w:rsidRPr="00E76FBF">
        <w:rPr>
          <w:rFonts w:ascii="Open Sans Light" w:hAnsi="Open Sans Light" w:cs="Open Sans Light"/>
          <w:color w:val="595959"/>
        </w:rPr>
        <w:t>Hobas</w:t>
      </w:r>
      <w:proofErr w:type="spellEnd"/>
      <w:r w:rsidRPr="00E76FBF">
        <w:rPr>
          <w:rFonts w:ascii="Open Sans Light" w:hAnsi="Open Sans Light" w:cs="Open Sans Light"/>
          <w:color w:val="595959"/>
        </w:rPr>
        <w:t xml:space="preserve"> to the Viewpoint (Fish River</w:t>
      </w:r>
      <w:r>
        <w:rPr>
          <w:rFonts w:ascii="Open Sans Light" w:hAnsi="Open Sans Light" w:cs="Open Sans Light"/>
          <w:color w:val="595959"/>
        </w:rPr>
        <w:t xml:space="preserve"> </w:t>
      </w:r>
      <w:r w:rsidRPr="00E76FBF">
        <w:rPr>
          <w:rFonts w:ascii="Open Sans Light" w:hAnsi="Open Sans Light" w:cs="Open Sans Light"/>
          <w:color w:val="595959"/>
        </w:rPr>
        <w:t>Canyon), Van Zyl's Pass (Namibia), any sand dune, Sandwich Harbour (Namibia), the entire</w:t>
      </w:r>
      <w:r>
        <w:rPr>
          <w:rFonts w:ascii="Open Sans Light" w:hAnsi="Open Sans Light" w:cs="Open Sans Light"/>
          <w:color w:val="595959"/>
        </w:rPr>
        <w:t xml:space="preserve"> </w:t>
      </w:r>
      <w:proofErr w:type="spellStart"/>
      <w:r w:rsidRPr="00E76FBF">
        <w:rPr>
          <w:rFonts w:ascii="Open Sans Light" w:hAnsi="Open Sans Light" w:cs="Open Sans Light"/>
          <w:color w:val="595959"/>
        </w:rPr>
        <w:t>Kaokoland</w:t>
      </w:r>
      <w:proofErr w:type="spellEnd"/>
      <w:r w:rsidRPr="00E76FBF">
        <w:rPr>
          <w:rFonts w:ascii="Open Sans Light" w:hAnsi="Open Sans Light" w:cs="Open Sans Light"/>
          <w:color w:val="595959"/>
        </w:rPr>
        <w:t xml:space="preserve"> (Namibia), the Okavango Delta (Botswana) the </w:t>
      </w:r>
      <w:proofErr w:type="spellStart"/>
      <w:r w:rsidRPr="00E76FBF">
        <w:rPr>
          <w:rFonts w:ascii="Open Sans Light" w:hAnsi="Open Sans Light" w:cs="Open Sans Light"/>
          <w:color w:val="595959"/>
        </w:rPr>
        <w:t>Makgadigadi</w:t>
      </w:r>
      <w:proofErr w:type="spellEnd"/>
      <w:r w:rsidRPr="00E76FBF">
        <w:rPr>
          <w:rFonts w:ascii="Open Sans Light" w:hAnsi="Open Sans Light" w:cs="Open Sans Light"/>
          <w:color w:val="595959"/>
        </w:rPr>
        <w:t xml:space="preserve"> Pans (Botswana), narrow</w:t>
      </w:r>
      <w:r>
        <w:rPr>
          <w:rFonts w:ascii="Open Sans Light" w:hAnsi="Open Sans Light" w:cs="Open Sans Light"/>
          <w:color w:val="595959"/>
        </w:rPr>
        <w:t xml:space="preserve"> </w:t>
      </w:r>
      <w:r w:rsidRPr="00E76FBF">
        <w:rPr>
          <w:rFonts w:ascii="Open Sans Light" w:hAnsi="Open Sans Light" w:cs="Open Sans Light"/>
          <w:color w:val="595959"/>
        </w:rPr>
        <w:t>and steep single lane mountain passes and any road in South Africa, Swaziland, Lesotho, Botswana</w:t>
      </w:r>
      <w:r>
        <w:rPr>
          <w:rFonts w:ascii="Open Sans Light" w:hAnsi="Open Sans Light" w:cs="Open Sans Light"/>
          <w:color w:val="595959"/>
        </w:rPr>
        <w:t xml:space="preserve"> </w:t>
      </w:r>
      <w:r w:rsidRPr="00E76FBF">
        <w:rPr>
          <w:rFonts w:ascii="Open Sans Light" w:hAnsi="Open Sans Light" w:cs="Open Sans Light"/>
          <w:color w:val="595959"/>
        </w:rPr>
        <w:t>and Namibia that do not adhere to the condition of roads as mentioned above. D,</w:t>
      </w:r>
      <w:r>
        <w:rPr>
          <w:rFonts w:ascii="Open Sans Light" w:hAnsi="Open Sans Light" w:cs="Open Sans Light"/>
          <w:color w:val="595959"/>
        </w:rPr>
        <w:t xml:space="preserve"> </w:t>
      </w:r>
      <w:r w:rsidRPr="00E76FBF">
        <w:rPr>
          <w:rFonts w:ascii="Open Sans Light" w:hAnsi="Open Sans Light" w:cs="Open Sans Light"/>
          <w:color w:val="595959"/>
        </w:rPr>
        <w:t>G or F marked</w:t>
      </w:r>
      <w:r>
        <w:rPr>
          <w:rFonts w:ascii="Open Sans Light" w:hAnsi="Open Sans Light" w:cs="Open Sans Light"/>
          <w:color w:val="595959"/>
        </w:rPr>
        <w:t xml:space="preserve"> </w:t>
      </w:r>
      <w:r w:rsidRPr="00E76FBF">
        <w:rPr>
          <w:rFonts w:ascii="Open Sans Light" w:hAnsi="Open Sans Light" w:cs="Open Sans Light"/>
          <w:color w:val="595959"/>
        </w:rPr>
        <w:t xml:space="preserve">roads in </w:t>
      </w:r>
      <w:proofErr w:type="gramStart"/>
      <w:r w:rsidRPr="00E76FBF">
        <w:rPr>
          <w:rFonts w:ascii="Open Sans Light" w:hAnsi="Open Sans Light" w:cs="Open Sans Light"/>
          <w:color w:val="595959"/>
        </w:rPr>
        <w:t>Namibia(</w:t>
      </w:r>
      <w:proofErr w:type="gramEnd"/>
      <w:r w:rsidRPr="00E76FBF">
        <w:rPr>
          <w:rFonts w:ascii="Open Sans Light" w:hAnsi="Open Sans Light" w:cs="Open Sans Light"/>
          <w:color w:val="595959"/>
        </w:rPr>
        <w:t>e.g. D4130 etc). Travelling in Zimbabwe is not allowed, since items like fuel or</w:t>
      </w:r>
      <w:r>
        <w:rPr>
          <w:rFonts w:ascii="Open Sans Light" w:hAnsi="Open Sans Light" w:cs="Open Sans Light"/>
          <w:color w:val="595959"/>
        </w:rPr>
        <w:t xml:space="preserve"> </w:t>
      </w:r>
      <w:r w:rsidRPr="00E76FBF">
        <w:rPr>
          <w:rFonts w:ascii="Open Sans Light" w:hAnsi="Open Sans Light" w:cs="Open Sans Light"/>
          <w:color w:val="595959"/>
        </w:rPr>
        <w:t xml:space="preserve">food are currently not always available. </w:t>
      </w:r>
      <w:r>
        <w:rPr>
          <w:rFonts w:ascii="Open Sans Light" w:hAnsi="Open Sans Light" w:cs="Open Sans Light"/>
          <w:color w:val="595959"/>
        </w:rPr>
        <w:t xml:space="preserve"> The supplier does</w:t>
      </w:r>
      <w:r w:rsidRPr="00E76FBF">
        <w:rPr>
          <w:rFonts w:ascii="Open Sans Light" w:hAnsi="Open Sans Light" w:cs="Open Sans Light"/>
          <w:color w:val="595959"/>
        </w:rPr>
        <w:t xml:space="preserve"> not take responsibility for ANY damages or</w:t>
      </w:r>
      <w:r>
        <w:rPr>
          <w:rFonts w:ascii="Open Sans Light" w:hAnsi="Open Sans Light" w:cs="Open Sans Light"/>
          <w:color w:val="595959"/>
        </w:rPr>
        <w:t xml:space="preserve"> </w:t>
      </w:r>
      <w:r w:rsidRPr="00E76FBF">
        <w:rPr>
          <w:rFonts w:ascii="Open Sans Light" w:hAnsi="Open Sans Light" w:cs="Open Sans Light"/>
          <w:color w:val="595959"/>
        </w:rPr>
        <w:t xml:space="preserve">claims arising out of fast speeds and/or long distance driving on the washboard roads (especially </w:t>
      </w:r>
      <w:proofErr w:type="spellStart"/>
      <w:r w:rsidRPr="00E76FBF">
        <w:rPr>
          <w:rFonts w:ascii="Open Sans Light" w:hAnsi="Open Sans Light" w:cs="Open Sans Light"/>
          <w:color w:val="595959"/>
        </w:rPr>
        <w:t>Croads</w:t>
      </w:r>
      <w:proofErr w:type="spellEnd"/>
      <w:r w:rsidRPr="00E76FBF">
        <w:rPr>
          <w:rFonts w:ascii="Open Sans Light" w:hAnsi="Open Sans Light" w:cs="Open Sans Light"/>
          <w:color w:val="595959"/>
        </w:rPr>
        <w:t>)</w:t>
      </w:r>
      <w:r>
        <w:rPr>
          <w:rFonts w:ascii="Open Sans Light" w:hAnsi="Open Sans Light" w:cs="Open Sans Light"/>
          <w:color w:val="595959"/>
        </w:rPr>
        <w:t xml:space="preserve"> </w:t>
      </w:r>
      <w:r w:rsidRPr="00E76FBF">
        <w:rPr>
          <w:rFonts w:ascii="Open Sans Light" w:hAnsi="Open Sans Light" w:cs="Open Sans Light"/>
          <w:color w:val="595959"/>
        </w:rPr>
        <w:t>in Namibia.</w:t>
      </w:r>
      <w:r>
        <w:rPr>
          <w:rFonts w:ascii="Open Sans Light" w:hAnsi="Open Sans Light" w:cs="Open Sans Light"/>
          <w:color w:val="595959"/>
        </w:rPr>
        <w:t xml:space="preserve"> </w:t>
      </w:r>
      <w:r w:rsidRPr="00E76FBF">
        <w:rPr>
          <w:rFonts w:ascii="Open Sans Light" w:hAnsi="Open Sans Light" w:cs="Open Sans Light"/>
          <w:color w:val="595959"/>
        </w:rPr>
        <w:t xml:space="preserve"> These include all air conditioners, radiators, tyres and suspension systems. Due</w:t>
      </w:r>
      <w:r>
        <w:rPr>
          <w:rFonts w:ascii="Open Sans Light" w:hAnsi="Open Sans Light" w:cs="Open Sans Light"/>
          <w:color w:val="595959"/>
        </w:rPr>
        <w:t xml:space="preserve"> </w:t>
      </w:r>
      <w:r w:rsidRPr="00E76FBF">
        <w:rPr>
          <w:rFonts w:ascii="Open Sans Light" w:hAnsi="Open Sans Light" w:cs="Open Sans Light"/>
          <w:color w:val="595959"/>
        </w:rPr>
        <w:t xml:space="preserve">to weather circumstances </w:t>
      </w:r>
      <w:r>
        <w:rPr>
          <w:rFonts w:ascii="Open Sans Light" w:hAnsi="Open Sans Light" w:cs="Open Sans Light"/>
          <w:color w:val="595959"/>
        </w:rPr>
        <w:t>the supplier</w:t>
      </w:r>
      <w:r w:rsidRPr="00E76FBF">
        <w:rPr>
          <w:rFonts w:ascii="Open Sans Light" w:hAnsi="Open Sans Light" w:cs="Open Sans Light"/>
          <w:color w:val="595959"/>
        </w:rPr>
        <w:t xml:space="preserve"> has the right to restrict road or areas.</w:t>
      </w:r>
    </w:p>
    <w:p w:rsidR="009F52D3" w:rsidRDefault="009F52D3" w:rsidP="009F52D3">
      <w:pPr>
        <w:spacing w:after="0" w:line="240" w:lineRule="auto"/>
        <w:jc w:val="both"/>
        <w:rPr>
          <w:rFonts w:ascii="Open Sans Light" w:hAnsi="Open Sans Light" w:cs="Open Sans Light"/>
          <w:color w:val="595959"/>
        </w:rPr>
      </w:pPr>
    </w:p>
    <w:p w:rsidR="00166D7E" w:rsidRDefault="00166D7E" w:rsidP="009F52D3">
      <w:pPr>
        <w:spacing w:after="0" w:line="240" w:lineRule="auto"/>
        <w:jc w:val="both"/>
        <w:rPr>
          <w:rFonts w:ascii="Open Sans Light" w:hAnsi="Open Sans Light" w:cs="Open Sans Light"/>
          <w:color w:val="595959"/>
        </w:rPr>
      </w:pPr>
    </w:p>
    <w:p w:rsidR="00166D7E" w:rsidRDefault="00166D7E" w:rsidP="009F52D3">
      <w:pPr>
        <w:spacing w:after="0" w:line="240" w:lineRule="auto"/>
        <w:jc w:val="both"/>
        <w:rPr>
          <w:rFonts w:ascii="Open Sans Light" w:hAnsi="Open Sans Light" w:cs="Open Sans Light"/>
          <w:color w:val="595959"/>
        </w:rPr>
      </w:pPr>
    </w:p>
    <w:p w:rsidR="00166D7E" w:rsidRDefault="00166D7E" w:rsidP="009F52D3">
      <w:pPr>
        <w:spacing w:after="0" w:line="240" w:lineRule="auto"/>
        <w:jc w:val="both"/>
        <w:rPr>
          <w:rFonts w:ascii="Open Sans Light" w:hAnsi="Open Sans Light" w:cs="Open Sans Light"/>
          <w:color w:val="595959"/>
        </w:rPr>
      </w:pPr>
    </w:p>
    <w:p w:rsidR="009F52D3" w:rsidRDefault="009F52D3" w:rsidP="009F52D3">
      <w:pPr>
        <w:spacing w:after="0" w:line="240" w:lineRule="auto"/>
        <w:jc w:val="both"/>
        <w:rPr>
          <w:rFonts w:ascii="Open Sans Light" w:hAnsi="Open Sans Light" w:cs="Open Sans Light"/>
          <w:color w:val="595959"/>
        </w:rPr>
      </w:pPr>
      <w:r>
        <w:rPr>
          <w:rFonts w:ascii="Open Sans Light" w:hAnsi="Open Sans Light" w:cs="Open Sans Light"/>
          <w:color w:val="595959"/>
        </w:rPr>
        <w:t>Clients are also strongly advised not to drive after sunset.</w:t>
      </w:r>
    </w:p>
    <w:p w:rsidR="009F52D3" w:rsidRDefault="009F52D3" w:rsidP="009F52D3">
      <w:pPr>
        <w:spacing w:after="0" w:line="240" w:lineRule="auto"/>
        <w:jc w:val="both"/>
        <w:rPr>
          <w:rFonts w:ascii="Open Sans Light" w:hAnsi="Open Sans Light" w:cs="Open Sans Light"/>
          <w:color w:val="595959"/>
        </w:rPr>
      </w:pPr>
    </w:p>
    <w:p w:rsidR="009F52D3" w:rsidRPr="003C053E" w:rsidRDefault="009F52D3" w:rsidP="009F52D3">
      <w:pPr>
        <w:spacing w:after="0" w:line="240" w:lineRule="auto"/>
        <w:jc w:val="both"/>
        <w:rPr>
          <w:rFonts w:ascii="Open Sans Light" w:hAnsi="Open Sans Light" w:cs="Open Sans Light"/>
          <w:color w:val="595959"/>
        </w:rPr>
      </w:pPr>
      <w:r w:rsidRPr="00391D16">
        <w:rPr>
          <w:rFonts w:ascii="Open Sans Light" w:hAnsi="Open Sans Light" w:cs="Open Sans Light"/>
          <w:color w:val="595959"/>
        </w:rPr>
        <w:lastRenderedPageBreak/>
        <w:t>Camping on the side of the road is not allowed.  Camping is only allowed on campsites</w:t>
      </w:r>
    </w:p>
    <w:p w:rsidR="009F52D3" w:rsidRDefault="009F52D3" w:rsidP="009F52D3">
      <w:pPr>
        <w:spacing w:after="0" w:line="240" w:lineRule="auto"/>
        <w:jc w:val="both"/>
        <w:rPr>
          <w:rFonts w:ascii="Open Sans Light" w:hAnsi="Open Sans Light" w:cs="Open Sans Light"/>
          <w:color w:val="595959"/>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CURRENCY FLUCTUATIONS</w:t>
      </w:r>
    </w:p>
    <w:p w:rsidR="009F52D3" w:rsidRPr="00CE20FB" w:rsidRDefault="009F52D3" w:rsidP="009F52D3">
      <w:pPr>
        <w:spacing w:after="0" w:line="240" w:lineRule="auto"/>
        <w:jc w:val="both"/>
        <w:rPr>
          <w:rFonts w:ascii="Open Sans Light" w:hAnsi="Open Sans Light" w:cs="Open Sans Light"/>
          <w:b/>
          <w:color w:val="595959" w:themeColor="text1" w:themeTint="A6"/>
        </w:rPr>
      </w:pPr>
      <w:r>
        <w:rPr>
          <w:rFonts w:ascii="Open Sans Light" w:hAnsi="Open Sans Light" w:cs="Open Sans Light"/>
          <w:color w:val="595959" w:themeColor="text1" w:themeTint="A6"/>
        </w:rPr>
        <w:t xml:space="preserve">All credit card transactions are conducted in South African Rand (ZAR).  Due to exchange rate fluctuations there could be some variance in the amount refunded compared to the amount initially charged.  If a credit card is presented as payment, credit card holder will be jointly and severally liable as a customer.  </w:t>
      </w:r>
      <w:r w:rsidRPr="00CE20FB">
        <w:rPr>
          <w:rFonts w:ascii="Open Sans Light" w:hAnsi="Open Sans Light" w:cs="Open Sans Light"/>
          <w:b/>
          <w:color w:val="595959" w:themeColor="text1" w:themeTint="A6"/>
        </w:rPr>
        <w:t xml:space="preserve">The supplier does not accept American Express and Diners Club </w:t>
      </w:r>
      <w:r>
        <w:rPr>
          <w:rFonts w:ascii="Open Sans Light" w:hAnsi="Open Sans Light" w:cs="Open Sans Light"/>
          <w:b/>
          <w:color w:val="595959" w:themeColor="text1" w:themeTint="A6"/>
        </w:rPr>
        <w:t xml:space="preserve">and Debit </w:t>
      </w:r>
      <w:r w:rsidRPr="00CE20FB">
        <w:rPr>
          <w:rFonts w:ascii="Open Sans Light" w:hAnsi="Open Sans Light" w:cs="Open Sans Light"/>
          <w:b/>
          <w:color w:val="595959" w:themeColor="text1" w:themeTint="A6"/>
        </w:rPr>
        <w:t>cards.</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CHANGE OF REQUESTED VEHICLE</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supplier reserves the right to substitute a comparable or superior vehicle should the requested vehicle not be available due to unforeseen circumstances.  This shall not constitute a breach of contract and does not entitle the hirer to any refund.</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TRAFFIC OFFENCES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customer is liable for all traffic offences incurred whilst the vehicle is on hire.  Customers will be notified of traffic fines via e-mail.  The amount of the fine plus an additional admin fee of R150.00 will be charged to the customers’ credit card.  It may take up to three months for traffic fines to reach the suppliers office.</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INSURANCE CDW (COLLISSION DAMAGE WAIVER)</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 xml:space="preserve">Minimum age of driver is 21 years with valid international and national </w:t>
      </w:r>
      <w:proofErr w:type="spellStart"/>
      <w:r>
        <w:rPr>
          <w:rFonts w:ascii="Open Sans Light" w:hAnsi="Open Sans Light" w:cs="Open Sans Light"/>
          <w:color w:val="595959" w:themeColor="text1" w:themeTint="A6"/>
        </w:rPr>
        <w:t>drivers</w:t>
      </w:r>
      <w:proofErr w:type="spellEnd"/>
      <w:r>
        <w:rPr>
          <w:rFonts w:ascii="Open Sans Light" w:hAnsi="Open Sans Light" w:cs="Open Sans Light"/>
          <w:color w:val="595959" w:themeColor="text1" w:themeTint="A6"/>
        </w:rPr>
        <w:t xml:space="preserve"> license.  Basic excess is applicable on all vehicles involved in a collision or accident – this is R 53,000.  This is included in the rental contract.  If this option is taken, the hirer is liable for the first R 53,000 damage to a vehicle or third party vehicle / property.  This excess can be paid by cash or credit card (a manual imprint of the credit card will be taken).  The amount will have to be authorised by the bank.</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Taking the following options can reduce this excess: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CDW Midi (Medium Cover) is from 3 days onwards.  This option reduces the excess to R19,000</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CDW Maxi (Super Cover) is from 8 days onwards.  This reduces the excess to Nil (see exclusions below)</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hirer is responsible for the following damages under any circumstances with no CDW waiver applicable:</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Engine damages due to negligence or abuse (e.g. failed to respond to dashboard warning lights)</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Clutch failure due to driver abuse (e.g. burnt pressure plate due to excessive slipping, shredded clutch plate).</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Any water damages due to water entering the engine or drive shafts.</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Roll-over damages of any kind without exception – including speed, loss of control etc.</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Illegal behaviour, negligence, or a breach of law (e.g. speeding, illegal parking, driving on the wrong side)</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Driving under the influence of drugs or alcohol</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Driving on restricted roads / areas</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Vehicle was driven by person other than permitted driver as stipulated in the contract.</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Towing costs, if required, for all above damages.</w:t>
      </w:r>
    </w:p>
    <w:p w:rsidR="009F52D3" w:rsidRDefault="009F52D3" w:rsidP="009F52D3">
      <w:pPr>
        <w:spacing w:after="0" w:line="240" w:lineRule="auto"/>
        <w:ind w:left="360"/>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Roll-over explanation</w:t>
      </w:r>
    </w:p>
    <w:p w:rsidR="009F52D3" w:rsidRPr="00937C64" w:rsidRDefault="009F52D3" w:rsidP="009F52D3">
      <w:pPr>
        <w:spacing w:after="0" w:line="240" w:lineRule="auto"/>
        <w:ind w:left="360"/>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lastRenderedPageBreak/>
        <w:t>A roll-over is defined as a vehicle sustaining all types of damage due to not being in its normal position – on all 4 wheels.  Just by lying on its side a vehicle is seen as a rolled-over.  Roll-overs that were not caused by a collision are not covered by any CDW insurance.  These incidents occur very rarely and should not happen if the driver sticks to the speed limit, scans the road and is awake.</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TOWING COST</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In case of damage to any part of a motorhome it must be assessed if the unit is drivable.  If not, the vehicle must be towed to the nearest depot by a reputable towing company authorized by the supplier.  Towing and recovery costs arising due to any type of accident is to be paid by the customer irrespective of the CDW (Insurance) option.</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ACCIDENTS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All accidents must be reported to the supplier and the local Police within 24 hours.  Failing to report accidents voids all insurance cover and the hirer becomes fully liable for all costs.  The hirer is responsible for the full recovery (e.g. towing) of the damaged vehicle to the original rental depot.</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EQUIPMENT</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Refrigerators, stoves, air conditioners and microwave are checked by the owner and the client before every rental, consequently the supplier does not accept liability for any possible malfunction of these units during the rental period.</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GAUTENG ROAD TAXES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 Levy of R 800.00 is raised on all rentals departing and/or returning at the Johannesburg depot.  When the E-Toll statement arrives at the offices, charges will be deducted for the incurred fees plus an admin fee.  The remaining amount will be refunded to the renter.  All manned toll-booths throughout South Africa need to be paid on the spot by the client.</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CANCELLATION FEES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3 Months before departure date:</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10% of total costs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2 Months before departure date:</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25 % of total costs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1 Month before departure date:</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50 % of total costs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1 Week or No-show:</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100 % of total costs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If vehicle is returned early or collected late – No Refund Available</w:t>
      </w:r>
    </w:p>
    <w:p w:rsidR="009F52D3" w:rsidRPr="00492DFE" w:rsidRDefault="009F52D3" w:rsidP="009F52D3">
      <w:pPr>
        <w:spacing w:after="0" w:line="240" w:lineRule="auto"/>
        <w:jc w:val="both"/>
        <w:rPr>
          <w:rFonts w:ascii="Open Sans Light" w:hAnsi="Open Sans Light" w:cs="Open Sans Light"/>
          <w:color w:val="595959" w:themeColor="text1" w:themeTint="A6"/>
        </w:rPr>
      </w:pPr>
      <w:r w:rsidRPr="003966B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10306A" w:rsidRDefault="002E7850" w:rsidP="00054B39">
      <w:pPr>
        <w:spacing w:after="0" w:line="240" w:lineRule="auto"/>
        <w:jc w:val="both"/>
        <w:rPr>
          <w:rFonts w:ascii="Open Sans Light" w:hAnsi="Open Sans Light" w:cs="Open Sans Light"/>
          <w:color w:val="595959" w:themeColor="text1" w:themeTint="A6"/>
        </w:rPr>
      </w:pPr>
      <w:r>
        <w:rPr>
          <w:rFonts w:ascii="Open Sans Light" w:hAnsi="Open Sans Light" w:cs="Open Sans Light"/>
          <w:noProof/>
          <w:color w:val="595959" w:themeColor="text1" w:themeTint="A6"/>
          <w:lang w:eastAsia="en-ZA"/>
        </w:rPr>
        <w:lastRenderedPageBreak/>
        <w:drawing>
          <wp:inline distT="0" distB="0" distL="0" distR="0" wp14:anchorId="16DCDA54" wp14:editId="31B07AF2">
            <wp:extent cx="2981325" cy="2236600"/>
            <wp:effectExtent l="0" t="0" r="0" b="0"/>
            <wp:docPr id="8" name="Picture 8" descr="R:\DSA Vehicle Images\2016\Bobo\web 6\Disco 6 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SA Vehicle Images\2016\Bobo\web 6\Disco 6 park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1652" cy="2236845"/>
                    </a:xfrm>
                    <a:prstGeom prst="rect">
                      <a:avLst/>
                    </a:prstGeom>
                    <a:noFill/>
                    <a:ln>
                      <a:noFill/>
                    </a:ln>
                  </pic:spPr>
                </pic:pic>
              </a:graphicData>
            </a:graphic>
          </wp:inline>
        </w:drawing>
      </w:r>
      <w:r>
        <w:rPr>
          <w:rFonts w:ascii="Open Sans Light" w:hAnsi="Open Sans Light" w:cs="Open Sans Light"/>
          <w:noProof/>
          <w:color w:val="595959" w:themeColor="text1" w:themeTint="A6"/>
          <w:lang w:eastAsia="en-ZA"/>
        </w:rPr>
        <w:drawing>
          <wp:inline distT="0" distB="0" distL="0" distR="0" wp14:anchorId="1BABB4BA" wp14:editId="2540F3E7">
            <wp:extent cx="3438525" cy="2237905"/>
            <wp:effectExtent l="0" t="0" r="0" b="0"/>
            <wp:docPr id="3" name="Picture 3" descr="R:\DSA Vehicle Images\2016\Bobo\web 6\Disco 6 Nami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SA Vehicle Images\2016\Bobo\web 6\Disco 6 Namibi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429"/>
                    <a:stretch/>
                  </pic:blipFill>
                  <pic:spPr bwMode="auto">
                    <a:xfrm>
                      <a:off x="0" y="0"/>
                      <a:ext cx="3436666" cy="2236695"/>
                    </a:xfrm>
                    <a:prstGeom prst="rect">
                      <a:avLst/>
                    </a:prstGeom>
                    <a:noFill/>
                    <a:ln>
                      <a:noFill/>
                    </a:ln>
                    <a:extLst>
                      <a:ext uri="{53640926-AAD7-44D8-BBD7-CCE9431645EC}">
                        <a14:shadowObscured xmlns:a14="http://schemas.microsoft.com/office/drawing/2010/main"/>
                      </a:ext>
                    </a:extLst>
                  </pic:spPr>
                </pic:pic>
              </a:graphicData>
            </a:graphic>
          </wp:inline>
        </w:drawing>
      </w:r>
    </w:p>
    <w:p w:rsidR="002E7850" w:rsidRDefault="002E7850" w:rsidP="00054B39">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b/>
          <w:color w:val="595959" w:themeColor="text1" w:themeTint="A6"/>
        </w:rPr>
      </w:pPr>
      <w:r w:rsidRPr="00110381">
        <w:rPr>
          <w:rFonts w:ascii="Open Sans Light" w:hAnsi="Open Sans Light" w:cs="Open Sans Light"/>
          <w:b/>
          <w:color w:val="595959" w:themeColor="text1" w:themeTint="A6"/>
        </w:rPr>
        <w:t>TRAVELLING TO SOUTH AFRICA WITH CHILDREN – NEW VISA REGULATION</w:t>
      </w:r>
    </w:p>
    <w:p w:rsidR="009F52D3" w:rsidRPr="00110381" w:rsidRDefault="009F52D3" w:rsidP="009F52D3">
      <w:pPr>
        <w:spacing w:after="0" w:line="240" w:lineRule="auto"/>
        <w:jc w:val="both"/>
        <w:rPr>
          <w:rFonts w:ascii="Open Sans Light" w:hAnsi="Open Sans Light" w:cs="Open Sans Light"/>
          <w:b/>
          <w:i/>
          <w:color w:val="595959" w:themeColor="text1" w:themeTint="A6"/>
        </w:rPr>
      </w:pPr>
      <w:r w:rsidRPr="00110381">
        <w:rPr>
          <w:rFonts w:ascii="Open Sans Light" w:hAnsi="Open Sans Light" w:cs="Open Sans Light"/>
          <w:color w:val="595959" w:themeColor="text1" w:themeTint="A6"/>
        </w:rPr>
        <w:t xml:space="preserve">Effective </w:t>
      </w:r>
      <w:r>
        <w:rPr>
          <w:rFonts w:ascii="Open Sans Light" w:hAnsi="Open Sans Light" w:cs="Open Sans Light"/>
          <w:color w:val="595959" w:themeColor="text1" w:themeTint="A6"/>
        </w:rPr>
        <w:t>0</w:t>
      </w:r>
      <w:r w:rsidRPr="00110381">
        <w:rPr>
          <w:rFonts w:ascii="Open Sans Light" w:hAnsi="Open Sans Light" w:cs="Open Sans Light"/>
          <w:color w:val="595959" w:themeColor="text1" w:themeTint="A6"/>
        </w:rPr>
        <w:t>1</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June</w:t>
      </w:r>
      <w:r>
        <w:rPr>
          <w:rFonts w:ascii="Open Sans Light" w:hAnsi="Open Sans Light" w:cs="Open Sans Light"/>
          <w:color w:val="595959" w:themeColor="text1" w:themeTint="A6"/>
        </w:rPr>
        <w:t xml:space="preserve"> 2015 </w:t>
      </w:r>
      <w:r w:rsidRPr="00110381">
        <w:rPr>
          <w:rFonts w:ascii="Open Sans Light" w:hAnsi="Open Sans Light" w:cs="Open Sans Light"/>
          <w:i/>
          <w:color w:val="595959" w:themeColor="text1" w:themeTint="A6"/>
        </w:rPr>
        <w:t>New regulations for children travelling to &amp; from South Africa.</w:t>
      </w:r>
    </w:p>
    <w:p w:rsidR="009F52D3" w:rsidRDefault="009F52D3" w:rsidP="009F52D3">
      <w:pPr>
        <w:spacing w:after="0" w:line="270" w:lineRule="atLeast"/>
        <w:jc w:val="both"/>
        <w:rPr>
          <w:rFonts w:ascii="Open Sans Light" w:hAnsi="Open Sans Light" w:cs="Open Sans Light"/>
          <w:color w:val="595959" w:themeColor="text1" w:themeTint="A6"/>
        </w:rPr>
      </w:pPr>
    </w:p>
    <w:p w:rsidR="009F52D3" w:rsidRDefault="009F52D3" w:rsidP="009F52D3">
      <w:pPr>
        <w:spacing w:after="0" w:line="270" w:lineRule="atLeast"/>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Effective travel date from 01 June 2015, regardless of the time of booking, all minors under 18 years of age travelling to and from the Republic of South Africa, have to present additional documents w</w:t>
      </w:r>
      <w:r>
        <w:rPr>
          <w:rFonts w:ascii="Open Sans Light" w:hAnsi="Open Sans Light" w:cs="Open Sans Light"/>
          <w:color w:val="595959" w:themeColor="text1" w:themeTint="A6"/>
        </w:rPr>
        <w:t xml:space="preserve">hich were not needed until now.  </w:t>
      </w:r>
      <w:r w:rsidRPr="00110381">
        <w:rPr>
          <w:rFonts w:ascii="Open Sans Light" w:hAnsi="Open Sans Light" w:cs="Open Sans Light"/>
          <w:color w:val="595959" w:themeColor="text1" w:themeTint="A6"/>
        </w:rPr>
        <w:t>These new regulations apply to all travellers, r</w:t>
      </w:r>
      <w:r>
        <w:rPr>
          <w:rFonts w:ascii="Open Sans Light" w:hAnsi="Open Sans Light" w:cs="Open Sans Light"/>
          <w:color w:val="595959" w:themeColor="text1" w:themeTint="A6"/>
        </w:rPr>
        <w:t xml:space="preserve">egardless of their nationality.  </w:t>
      </w:r>
      <w:r w:rsidRPr="00110381">
        <w:rPr>
          <w:rFonts w:ascii="Open Sans Light" w:hAnsi="Open Sans Light" w:cs="Open Sans Light"/>
          <w:color w:val="595959" w:themeColor="text1" w:themeTint="A6"/>
        </w:rPr>
        <w:t>They were promulgated (set out) in terms of the South African Immigration Amendment Act of 2010 and define children as persons under the age of 18.</w:t>
      </w:r>
    </w:p>
    <w:p w:rsidR="009F52D3" w:rsidRPr="00110381" w:rsidRDefault="009F52D3" w:rsidP="009F52D3">
      <w:pPr>
        <w:spacing w:after="0" w:line="270" w:lineRule="atLeast"/>
        <w:jc w:val="both"/>
        <w:rPr>
          <w:rFonts w:ascii="Open Sans Light" w:hAnsi="Open Sans Light" w:cs="Open Sans Light"/>
          <w:color w:val="595959" w:themeColor="text1" w:themeTint="A6"/>
        </w:rPr>
      </w:pPr>
    </w:p>
    <w:p w:rsidR="009F52D3" w:rsidRDefault="009F52D3" w:rsidP="009F52D3">
      <w:pPr>
        <w:spacing w:after="0" w:line="270" w:lineRule="atLeast"/>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It is the responsibility of passengers to ensure their children have the correct documentation</w:t>
      </w:r>
      <w:r>
        <w:rPr>
          <w:rFonts w:ascii="Open Sans Light" w:hAnsi="Open Sans Light" w:cs="Open Sans Light"/>
          <w:color w:val="595959" w:themeColor="text1" w:themeTint="A6"/>
        </w:rPr>
        <w:t xml:space="preserve"> or risk being denied boarding.  </w:t>
      </w:r>
      <w:r w:rsidRPr="00110381">
        <w:rPr>
          <w:rFonts w:ascii="Open Sans Light" w:hAnsi="Open Sans Light" w:cs="Open Sans Light"/>
          <w:color w:val="595959" w:themeColor="text1" w:themeTint="A6"/>
        </w:rPr>
        <w:t>The new law will be enforced by airlines and immigration officials across the board (land, sea and air).</w:t>
      </w:r>
    </w:p>
    <w:p w:rsidR="009F52D3" w:rsidRPr="00110381" w:rsidRDefault="009F52D3" w:rsidP="009F52D3">
      <w:pPr>
        <w:spacing w:after="0" w:line="270" w:lineRule="atLeast"/>
        <w:jc w:val="both"/>
        <w:rPr>
          <w:rFonts w:ascii="Open Sans Light" w:hAnsi="Open Sans Light" w:cs="Open Sans Light"/>
          <w:color w:val="595959" w:themeColor="text1" w:themeTint="A6"/>
        </w:rPr>
      </w:pPr>
    </w:p>
    <w:p w:rsidR="009F52D3" w:rsidRPr="00110381" w:rsidRDefault="009F52D3" w:rsidP="009F52D3">
      <w:pPr>
        <w:spacing w:after="0" w:line="270" w:lineRule="atLeast"/>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REQUIRED DOCUMENTATION:</w:t>
      </w:r>
    </w:p>
    <w:p w:rsidR="009F52D3" w:rsidRPr="00110381" w:rsidRDefault="009F52D3" w:rsidP="009F52D3">
      <w:pPr>
        <w:numPr>
          <w:ilvl w:val="0"/>
          <w:numId w:val="5"/>
        </w:numPr>
        <w:spacing w:after="0" w:line="270" w:lineRule="atLeast"/>
        <w:ind w:left="795"/>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When both parents are travelling with a child</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they need to produce an unabridged birth certificate that s</w:t>
      </w:r>
      <w:r>
        <w:rPr>
          <w:rFonts w:ascii="Open Sans Light" w:hAnsi="Open Sans Light" w:cs="Open Sans Light"/>
          <w:color w:val="595959" w:themeColor="text1" w:themeTint="A6"/>
        </w:rPr>
        <w:t xml:space="preserve">hows the names of both parents.  </w:t>
      </w:r>
      <w:r w:rsidRPr="00110381">
        <w:rPr>
          <w:rFonts w:ascii="Open Sans Light" w:hAnsi="Open Sans Light" w:cs="Open Sans Light"/>
          <w:color w:val="595959" w:themeColor="text1" w:themeTint="A6"/>
        </w:rPr>
        <w:t>In cases where the certificate is in a language other than English, it must be accompanied by a sworn translation issued by a competent authority in the country concerned.</w:t>
      </w:r>
    </w:p>
    <w:p w:rsidR="009F52D3" w:rsidRPr="00110381" w:rsidRDefault="009F52D3" w:rsidP="009F52D3">
      <w:pPr>
        <w:numPr>
          <w:ilvl w:val="0"/>
          <w:numId w:val="5"/>
        </w:numPr>
        <w:spacing w:after="0" w:line="270" w:lineRule="atLeast"/>
        <w:ind w:left="795"/>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When a child travels with only one parent, additional documents should include an affidavit in which the absent parent gives consent for the child to travel, a court order granting full parental responsibilities or legal guardianship of the child, or the death certificate of the absent parent.</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The affidavit should be no more than three months old, from date of travel.</w:t>
      </w:r>
    </w:p>
    <w:p w:rsidR="009F52D3" w:rsidRPr="00110381" w:rsidRDefault="009F52D3" w:rsidP="009F52D3">
      <w:pPr>
        <w:numPr>
          <w:ilvl w:val="0"/>
          <w:numId w:val="5"/>
        </w:numPr>
        <w:spacing w:after="0" w:line="270" w:lineRule="atLeast"/>
        <w:ind w:left="795"/>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In the case of a child travelling with a person other than a parent, the unabridged birth certificate must be supplemented by affidavits from the parents or legal guardians confirming that the child may travel with that person, copies of the identity documents or passports of the parents or legal guardian, and the contact details of the parents or legal guardian.</w:t>
      </w:r>
    </w:p>
    <w:p w:rsidR="009F52D3" w:rsidRDefault="009F52D3" w:rsidP="009F52D3">
      <w:pPr>
        <w:numPr>
          <w:ilvl w:val="0"/>
          <w:numId w:val="5"/>
        </w:numPr>
        <w:spacing w:after="0" w:line="270" w:lineRule="atLeast"/>
        <w:ind w:left="795"/>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Similarly, a child travelling as an unaccompanied minor</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 xml:space="preserve">would have to produce the unabridged birth certificate, proof of consent from both parents, or legal guardian and contact details, plus documentation relating to the person receiving the child in the Republic. The latter documentation should include a letter stating the person’s contact details and residential address and contact </w:t>
      </w:r>
      <w:r w:rsidRPr="00110381">
        <w:rPr>
          <w:rFonts w:ascii="Open Sans Light" w:hAnsi="Open Sans Light" w:cs="Open Sans Light"/>
          <w:color w:val="595959" w:themeColor="text1" w:themeTint="A6"/>
        </w:rPr>
        <w:lastRenderedPageBreak/>
        <w:t>details where the child will be residing, plus a copy of his or her identity document, passport or residence permit.</w:t>
      </w:r>
    </w:p>
    <w:p w:rsidR="009F52D3" w:rsidRPr="00110381" w:rsidRDefault="009F52D3" w:rsidP="009F52D3">
      <w:pPr>
        <w:spacing w:after="0" w:line="270" w:lineRule="atLeast"/>
        <w:ind w:left="795"/>
        <w:jc w:val="both"/>
        <w:rPr>
          <w:rFonts w:ascii="Open Sans Light" w:hAnsi="Open Sans Light" w:cs="Open Sans Light"/>
          <w:color w:val="595959" w:themeColor="text1" w:themeTint="A6"/>
        </w:rPr>
      </w:pPr>
    </w:p>
    <w:p w:rsidR="009F52D3" w:rsidRPr="00110381" w:rsidRDefault="009F52D3" w:rsidP="009F52D3">
      <w:pPr>
        <w:spacing w:after="0" w:line="270" w:lineRule="atLeast"/>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All documents must either be original or certified as true copies of the original, by a competent authority. Documents not in English must be accompanied by a sworn translation.</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F</w:t>
      </w:r>
      <w:r>
        <w:rPr>
          <w:rFonts w:ascii="Open Sans Light" w:hAnsi="Open Sans Light" w:cs="Open Sans Light"/>
          <w:color w:val="595959" w:themeColor="text1" w:themeTint="A6"/>
        </w:rPr>
        <w:t>or more information</w:t>
      </w:r>
    </w:p>
    <w:p w:rsidR="009F52D3" w:rsidRPr="00110381" w:rsidRDefault="002F22C1" w:rsidP="009F52D3">
      <w:pPr>
        <w:spacing w:after="0"/>
        <w:jc w:val="both"/>
        <w:rPr>
          <w:rFonts w:ascii="Open Sans Light" w:hAnsi="Open Sans Light" w:cs="Open Sans Light"/>
          <w:color w:val="1F497D"/>
          <w:lang w:val="en-US"/>
        </w:rPr>
      </w:pPr>
      <w:hyperlink r:id="rId17" w:history="1">
        <w:r w:rsidR="009F52D3" w:rsidRPr="00110381">
          <w:rPr>
            <w:rStyle w:val="Hyperlink"/>
            <w:rFonts w:ascii="Open Sans Light" w:hAnsi="Open Sans Light" w:cs="Open Sans Light"/>
            <w:lang w:val="en-US"/>
          </w:rPr>
          <w:t>http://www.dha.gov.za/files/Brochures/Immigrationleaflet.pdf</w:t>
        </w:r>
      </w:hyperlink>
    </w:p>
    <w:p w:rsidR="009F52D3" w:rsidRDefault="009F52D3" w:rsidP="009F52D3">
      <w:pPr>
        <w:spacing w:after="0" w:line="240" w:lineRule="auto"/>
        <w:jc w:val="both"/>
        <w:rPr>
          <w:rFonts w:ascii="Open Sans Light" w:hAnsi="Open Sans Light" w:cs="Open Sans Light"/>
          <w:color w:val="595959" w:themeColor="text1" w:themeTint="A6"/>
        </w:rPr>
      </w:pPr>
    </w:p>
    <w:sectPr w:rsidR="009F52D3" w:rsidSect="00961ACC">
      <w:headerReference w:type="default" r:id="rId18"/>
      <w:pgSz w:w="11906" w:h="16838"/>
      <w:pgMar w:top="2269" w:right="720" w:bottom="1702" w:left="720" w:header="709" w:footer="4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3E04" w:rsidRDefault="00DA3E04" w:rsidP="00B426FE">
      <w:pPr>
        <w:spacing w:after="0" w:line="240" w:lineRule="auto"/>
      </w:pPr>
      <w:r>
        <w:separator/>
      </w:r>
    </w:p>
  </w:endnote>
  <w:endnote w:type="continuationSeparator" w:id="0">
    <w:p w:rsidR="00DA3E04" w:rsidRDefault="00DA3E04" w:rsidP="00B42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Light">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3E04" w:rsidRDefault="00DA3E04" w:rsidP="00B426FE">
      <w:pPr>
        <w:spacing w:after="0" w:line="240" w:lineRule="auto"/>
      </w:pPr>
      <w:r>
        <w:separator/>
      </w:r>
    </w:p>
  </w:footnote>
  <w:footnote w:type="continuationSeparator" w:id="0">
    <w:p w:rsidR="00DA3E04" w:rsidRDefault="00DA3E04" w:rsidP="00B42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3E04" w:rsidRDefault="00DA3E04" w:rsidP="005F580F">
    <w:pPr>
      <w:pStyle w:val="Header"/>
      <w:tabs>
        <w:tab w:val="clear" w:pos="4680"/>
        <w:tab w:val="clear" w:pos="9360"/>
        <w:tab w:val="right" w:pos="8931"/>
        <w:tab w:val="right" w:pos="10490"/>
      </w:tabs>
      <w:rPr>
        <w:rFonts w:cs="Arial"/>
        <w:b/>
        <w:noProof/>
        <w:color w:val="7F7F7F"/>
        <w:sz w:val="16"/>
        <w:szCs w:val="16"/>
      </w:rPr>
    </w:pPr>
    <w:r>
      <w:rPr>
        <w:rFonts w:cs="Arial"/>
        <w:b/>
        <w:noProof/>
        <w:color w:val="7F7F7F"/>
        <w:sz w:val="16"/>
        <w:szCs w:val="16"/>
        <w:lang w:eastAsia="en-ZA"/>
      </w:rPr>
      <w:drawing>
        <wp:anchor distT="0" distB="0" distL="114300" distR="114300" simplePos="0" relativeHeight="251658240" behindDoc="0" locked="0" layoutInCell="1" allowOverlap="1" wp14:anchorId="4E15E5A8" wp14:editId="39184150">
          <wp:simplePos x="0" y="0"/>
          <wp:positionH relativeFrom="column">
            <wp:posOffset>-200025</wp:posOffset>
          </wp:positionH>
          <wp:positionV relativeFrom="paragraph">
            <wp:posOffset>-316230</wp:posOffset>
          </wp:positionV>
          <wp:extent cx="3912870" cy="1144270"/>
          <wp:effectExtent l="0" t="0" r="0" b="0"/>
          <wp:wrapNone/>
          <wp:docPr id="4" name="Picture 4" descr="C:\Users\ellena.vantonder\AppData\Local\Microsoft\Windows\Temporary Internet Files\Content.Outlook\B5QRYDZ7\dsa-logo-green-on-transparent-102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ena.vantonder\AppData\Local\Microsoft\Windows\Temporary Internet Files\Content.Outlook\B5QRYDZ7\dsa-logo-green-on-transparent-1024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12870"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D7E" w:rsidRDefault="00DA3E04" w:rsidP="00166D7E">
    <w:pPr>
      <w:tabs>
        <w:tab w:val="right" w:pos="8931"/>
        <w:tab w:val="right" w:pos="10490"/>
      </w:tabs>
      <w:spacing w:after="0" w:line="240" w:lineRule="auto"/>
      <w:jc w:val="right"/>
      <w:rPr>
        <w:sz w:val="18"/>
        <w:szCs w:val="18"/>
      </w:rPr>
    </w:pPr>
    <w:r w:rsidRPr="006567B8">
      <w:rPr>
        <w:rFonts w:cs="Arial"/>
        <w:b/>
        <w:noProof/>
        <w:color w:val="7F7F7F"/>
        <w:sz w:val="16"/>
        <w:szCs w:val="16"/>
      </w:rPr>
      <w:t xml:space="preserve"> </w:t>
    </w:r>
    <w:r w:rsidRPr="006567B8">
      <w:rPr>
        <w:rFonts w:cs="Arial"/>
        <w:b/>
        <w:noProof/>
        <w:color w:val="7F7F7F"/>
        <w:sz w:val="16"/>
        <w:szCs w:val="16"/>
      </w:rPr>
      <w:tab/>
    </w:r>
    <w:r w:rsidR="00166D7E">
      <w:rPr>
        <w:sz w:val="18"/>
        <w:szCs w:val="18"/>
      </w:rPr>
      <w:t>Tel: +27 87 806 7330</w:t>
    </w:r>
  </w:p>
  <w:p w:rsidR="00166D7E" w:rsidRDefault="00166D7E" w:rsidP="00166D7E">
    <w:pPr>
      <w:tabs>
        <w:tab w:val="right" w:pos="8931"/>
        <w:tab w:val="right" w:pos="10490"/>
      </w:tabs>
      <w:spacing w:after="0" w:line="240" w:lineRule="auto"/>
      <w:jc w:val="right"/>
    </w:pPr>
    <w:r>
      <w:rPr>
        <w:sz w:val="18"/>
        <w:szCs w:val="18"/>
      </w:rPr>
      <w:tab/>
    </w:r>
    <w:proofErr w:type="spellStart"/>
    <w:r>
      <w:rPr>
        <w:sz w:val="18"/>
        <w:szCs w:val="18"/>
      </w:rPr>
      <w:t>Sharecall</w:t>
    </w:r>
    <w:proofErr w:type="spellEnd"/>
    <w:r>
      <w:rPr>
        <w:sz w:val="18"/>
        <w:szCs w:val="18"/>
      </w:rPr>
      <w:t xml:space="preserve"> SA: 0860 000 060</w:t>
    </w:r>
  </w:p>
  <w:p w:rsidR="00166D7E" w:rsidRDefault="00166D7E" w:rsidP="00166D7E">
    <w:pPr>
      <w:tabs>
        <w:tab w:val="right" w:pos="8931"/>
        <w:tab w:val="right" w:pos="10490"/>
      </w:tabs>
      <w:spacing w:after="0" w:line="240" w:lineRule="auto"/>
      <w:jc w:val="right"/>
    </w:pPr>
    <w:r>
      <w:rPr>
        <w:sz w:val="18"/>
        <w:szCs w:val="18"/>
      </w:rPr>
      <w:t>www.drivesouthafrica.co.za</w:t>
    </w:r>
  </w:p>
  <w:p w:rsidR="00166D7E" w:rsidRDefault="00166D7E" w:rsidP="00166D7E">
    <w:pPr>
      <w:tabs>
        <w:tab w:val="right" w:pos="10490"/>
      </w:tabs>
      <w:spacing w:after="0" w:line="240" w:lineRule="auto"/>
      <w:jc w:val="right"/>
    </w:pPr>
    <w:r>
      <w:rPr>
        <w:sz w:val="18"/>
        <w:szCs w:val="18"/>
      </w:rPr>
      <w:tab/>
    </w:r>
    <w:r>
      <w:rPr>
        <w:color w:val="212121"/>
        <w:sz w:val="18"/>
        <w:szCs w:val="18"/>
        <w:highlight w:val="white"/>
      </w:rPr>
      <w:t xml:space="preserve">2nd floor, </w:t>
    </w:r>
    <w:proofErr w:type="spellStart"/>
    <w:r>
      <w:rPr>
        <w:color w:val="212121"/>
        <w:sz w:val="18"/>
        <w:szCs w:val="18"/>
        <w:highlight w:val="white"/>
      </w:rPr>
      <w:t>Tygervalley</w:t>
    </w:r>
    <w:proofErr w:type="spellEnd"/>
    <w:r>
      <w:rPr>
        <w:color w:val="212121"/>
        <w:sz w:val="18"/>
        <w:szCs w:val="18"/>
        <w:highlight w:val="white"/>
      </w:rPr>
      <w:t xml:space="preserve"> Chambers One, </w:t>
    </w:r>
  </w:p>
  <w:p w:rsidR="00166D7E" w:rsidRDefault="00166D7E" w:rsidP="00166D7E">
    <w:pPr>
      <w:tabs>
        <w:tab w:val="right" w:pos="10490"/>
      </w:tabs>
      <w:spacing w:after="0" w:line="240" w:lineRule="auto"/>
      <w:jc w:val="right"/>
    </w:pPr>
    <w:r>
      <w:rPr>
        <w:color w:val="212121"/>
        <w:sz w:val="18"/>
        <w:szCs w:val="18"/>
        <w:highlight w:val="white"/>
      </w:rPr>
      <w:t xml:space="preserve">27 Willie van </w:t>
    </w:r>
    <w:proofErr w:type="spellStart"/>
    <w:r>
      <w:rPr>
        <w:color w:val="212121"/>
        <w:sz w:val="18"/>
        <w:szCs w:val="18"/>
        <w:highlight w:val="white"/>
      </w:rPr>
      <w:t>Schoor</w:t>
    </w:r>
    <w:proofErr w:type="spellEnd"/>
    <w:r>
      <w:rPr>
        <w:color w:val="212121"/>
        <w:sz w:val="18"/>
        <w:szCs w:val="18"/>
        <w:highlight w:val="white"/>
      </w:rPr>
      <w:t>,</w:t>
    </w:r>
  </w:p>
  <w:p w:rsidR="00166D7E" w:rsidRDefault="00166D7E" w:rsidP="00166D7E">
    <w:pPr>
      <w:tabs>
        <w:tab w:val="right" w:pos="10490"/>
      </w:tabs>
      <w:spacing w:after="0" w:line="240" w:lineRule="auto"/>
      <w:jc w:val="right"/>
    </w:pPr>
    <w:r>
      <w:rPr>
        <w:color w:val="212121"/>
        <w:sz w:val="18"/>
        <w:szCs w:val="18"/>
        <w:highlight w:val="white"/>
      </w:rPr>
      <w:t>Bellville, Cape Town</w:t>
    </w:r>
  </w:p>
  <w:p w:rsidR="00DA3E04" w:rsidRPr="006567B8" w:rsidRDefault="00166D7E" w:rsidP="00166D7E">
    <w:pPr>
      <w:pStyle w:val="Header"/>
      <w:tabs>
        <w:tab w:val="clear" w:pos="4680"/>
        <w:tab w:val="clear" w:pos="9360"/>
        <w:tab w:val="right" w:pos="8931"/>
        <w:tab w:val="right" w:pos="10490"/>
      </w:tabs>
      <w:jc w:val="right"/>
      <w:rPr>
        <w:rFonts w:cs="Arial"/>
        <w:noProof/>
        <w:color w:val="7F7F7F"/>
        <w:sz w:val="16"/>
        <w:szCs w:val="16"/>
      </w:rPr>
    </w:pPr>
    <w:r>
      <w:rPr>
        <w:color w:val="212121"/>
        <w:sz w:val="18"/>
        <w:szCs w:val="18"/>
        <w:highlight w:val="white"/>
      </w:rPr>
      <w:t>7530</w:t>
    </w:r>
    <w:r w:rsidR="00DA3E04">
      <w:rPr>
        <w:rFonts w:cs="Arial"/>
        <w:noProof/>
        <w:color w:val="7F7F7F"/>
        <w:sz w:val="16"/>
        <w:szCs w:val="16"/>
        <w:lang w:eastAsia="en-ZA"/>
      </w:rPr>
      <mc:AlternateContent>
        <mc:Choice Requires="wps">
          <w:drawing>
            <wp:anchor distT="0" distB="0" distL="114300" distR="114300" simplePos="0" relativeHeight="251657216" behindDoc="0" locked="0" layoutInCell="1" allowOverlap="1" wp14:anchorId="6787F9F7" wp14:editId="668D6EF7">
              <wp:simplePos x="0" y="0"/>
              <wp:positionH relativeFrom="column">
                <wp:posOffset>9525</wp:posOffset>
              </wp:positionH>
              <wp:positionV relativeFrom="paragraph">
                <wp:posOffset>175260</wp:posOffset>
              </wp:positionV>
              <wp:extent cx="6657975" cy="0"/>
              <wp:effectExtent l="9525" t="13335" r="9525" b="571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straightConnector1">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DEF564" id="_x0000_t32" coordsize="21600,21600" o:spt="32" o:oned="t" path="m,l21600,21600e" filled="f">
              <v:path arrowok="t" fillok="f" o:connecttype="none"/>
              <o:lock v:ext="edit" shapetype="t"/>
            </v:shapetype>
            <v:shape id="AutoShape 6" o:spid="_x0000_s1026" type="#_x0000_t32" style="position:absolute;margin-left:.75pt;margin-top:13.8pt;width:524.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" strokecolor="gray"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2357"/>
    <w:multiLevelType w:val="hybridMultilevel"/>
    <w:tmpl w:val="E14467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4001F5E"/>
    <w:multiLevelType w:val="hybridMultilevel"/>
    <w:tmpl w:val="0DF61B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42C388A"/>
    <w:multiLevelType w:val="hybridMultilevel"/>
    <w:tmpl w:val="7154260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15:restartNumberingAfterBreak="0">
    <w:nsid w:val="0761475A"/>
    <w:multiLevelType w:val="hybridMultilevel"/>
    <w:tmpl w:val="346A2B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2607296"/>
    <w:multiLevelType w:val="hybridMultilevel"/>
    <w:tmpl w:val="5D84192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44517C2"/>
    <w:multiLevelType w:val="hybridMultilevel"/>
    <w:tmpl w:val="F2E001A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BAB00BE"/>
    <w:multiLevelType w:val="hybridMultilevel"/>
    <w:tmpl w:val="3F062E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BD12AC0"/>
    <w:multiLevelType w:val="hybridMultilevel"/>
    <w:tmpl w:val="77F8E2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3086FA3"/>
    <w:multiLevelType w:val="hybridMultilevel"/>
    <w:tmpl w:val="214CA3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44F80FF1"/>
    <w:multiLevelType w:val="hybridMultilevel"/>
    <w:tmpl w:val="8C54F740"/>
    <w:lvl w:ilvl="0" w:tplc="C804D888">
      <w:numFmt w:val="bullet"/>
      <w:lvlText w:val=""/>
      <w:lvlJc w:val="left"/>
      <w:pPr>
        <w:ind w:left="909" w:hanging="360"/>
      </w:pPr>
      <w:rPr>
        <w:rFonts w:ascii="Symbol" w:eastAsiaTheme="minorHAnsi" w:hAnsi="Symbol" w:cstheme="minorBidi" w:hint="default"/>
      </w:rPr>
    </w:lvl>
    <w:lvl w:ilvl="1" w:tplc="1C090003" w:tentative="1">
      <w:start w:val="1"/>
      <w:numFmt w:val="bullet"/>
      <w:lvlText w:val="o"/>
      <w:lvlJc w:val="left"/>
      <w:pPr>
        <w:ind w:left="1629" w:hanging="360"/>
      </w:pPr>
      <w:rPr>
        <w:rFonts w:ascii="Courier New" w:hAnsi="Courier New" w:cs="Courier New" w:hint="default"/>
      </w:rPr>
    </w:lvl>
    <w:lvl w:ilvl="2" w:tplc="1C090005" w:tentative="1">
      <w:start w:val="1"/>
      <w:numFmt w:val="bullet"/>
      <w:lvlText w:val=""/>
      <w:lvlJc w:val="left"/>
      <w:pPr>
        <w:ind w:left="2349" w:hanging="360"/>
      </w:pPr>
      <w:rPr>
        <w:rFonts w:ascii="Wingdings" w:hAnsi="Wingdings" w:hint="default"/>
      </w:rPr>
    </w:lvl>
    <w:lvl w:ilvl="3" w:tplc="1C090001" w:tentative="1">
      <w:start w:val="1"/>
      <w:numFmt w:val="bullet"/>
      <w:lvlText w:val=""/>
      <w:lvlJc w:val="left"/>
      <w:pPr>
        <w:ind w:left="3069" w:hanging="360"/>
      </w:pPr>
      <w:rPr>
        <w:rFonts w:ascii="Symbol" w:hAnsi="Symbol" w:hint="default"/>
      </w:rPr>
    </w:lvl>
    <w:lvl w:ilvl="4" w:tplc="1C090003" w:tentative="1">
      <w:start w:val="1"/>
      <w:numFmt w:val="bullet"/>
      <w:lvlText w:val="o"/>
      <w:lvlJc w:val="left"/>
      <w:pPr>
        <w:ind w:left="3789" w:hanging="360"/>
      </w:pPr>
      <w:rPr>
        <w:rFonts w:ascii="Courier New" w:hAnsi="Courier New" w:cs="Courier New" w:hint="default"/>
      </w:rPr>
    </w:lvl>
    <w:lvl w:ilvl="5" w:tplc="1C090005" w:tentative="1">
      <w:start w:val="1"/>
      <w:numFmt w:val="bullet"/>
      <w:lvlText w:val=""/>
      <w:lvlJc w:val="left"/>
      <w:pPr>
        <w:ind w:left="4509" w:hanging="360"/>
      </w:pPr>
      <w:rPr>
        <w:rFonts w:ascii="Wingdings" w:hAnsi="Wingdings" w:hint="default"/>
      </w:rPr>
    </w:lvl>
    <w:lvl w:ilvl="6" w:tplc="1C090001" w:tentative="1">
      <w:start w:val="1"/>
      <w:numFmt w:val="bullet"/>
      <w:lvlText w:val=""/>
      <w:lvlJc w:val="left"/>
      <w:pPr>
        <w:ind w:left="5229" w:hanging="360"/>
      </w:pPr>
      <w:rPr>
        <w:rFonts w:ascii="Symbol" w:hAnsi="Symbol" w:hint="default"/>
      </w:rPr>
    </w:lvl>
    <w:lvl w:ilvl="7" w:tplc="1C090003" w:tentative="1">
      <w:start w:val="1"/>
      <w:numFmt w:val="bullet"/>
      <w:lvlText w:val="o"/>
      <w:lvlJc w:val="left"/>
      <w:pPr>
        <w:ind w:left="5949" w:hanging="360"/>
      </w:pPr>
      <w:rPr>
        <w:rFonts w:ascii="Courier New" w:hAnsi="Courier New" w:cs="Courier New" w:hint="default"/>
      </w:rPr>
    </w:lvl>
    <w:lvl w:ilvl="8" w:tplc="1C090005" w:tentative="1">
      <w:start w:val="1"/>
      <w:numFmt w:val="bullet"/>
      <w:lvlText w:val=""/>
      <w:lvlJc w:val="left"/>
      <w:pPr>
        <w:ind w:left="6669" w:hanging="360"/>
      </w:pPr>
      <w:rPr>
        <w:rFonts w:ascii="Wingdings" w:hAnsi="Wingdings" w:hint="default"/>
      </w:rPr>
    </w:lvl>
  </w:abstractNum>
  <w:abstractNum w:abstractNumId="10" w15:restartNumberingAfterBreak="0">
    <w:nsid w:val="46D51CF2"/>
    <w:multiLevelType w:val="hybridMultilevel"/>
    <w:tmpl w:val="47B0851A"/>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1" w15:restartNumberingAfterBreak="0">
    <w:nsid w:val="493944DB"/>
    <w:multiLevelType w:val="hybridMultilevel"/>
    <w:tmpl w:val="AF88A7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4A457BDD"/>
    <w:multiLevelType w:val="hybridMultilevel"/>
    <w:tmpl w:val="269CB57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3" w15:restartNumberingAfterBreak="0">
    <w:nsid w:val="4DF27D7F"/>
    <w:multiLevelType w:val="hybridMultilevel"/>
    <w:tmpl w:val="AACCC17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 w15:restartNumberingAfterBreak="0">
    <w:nsid w:val="52FE2AC8"/>
    <w:multiLevelType w:val="hybridMultilevel"/>
    <w:tmpl w:val="F418E48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530400BC"/>
    <w:multiLevelType w:val="hybridMultilevel"/>
    <w:tmpl w:val="6372776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42F5F33"/>
    <w:multiLevelType w:val="hybridMultilevel"/>
    <w:tmpl w:val="E1D2CF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57243686"/>
    <w:multiLevelType w:val="hybridMultilevel"/>
    <w:tmpl w:val="F38A76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58FF060A"/>
    <w:multiLevelType w:val="multilevel"/>
    <w:tmpl w:val="AC8A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5907DB"/>
    <w:multiLevelType w:val="hybridMultilevel"/>
    <w:tmpl w:val="2610B1D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722B2844"/>
    <w:multiLevelType w:val="hybridMultilevel"/>
    <w:tmpl w:val="C66A61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75284B36"/>
    <w:multiLevelType w:val="hybridMultilevel"/>
    <w:tmpl w:val="26D640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7F4C59E9"/>
    <w:multiLevelType w:val="hybridMultilevel"/>
    <w:tmpl w:val="F60020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2"/>
  </w:num>
  <w:num w:numId="4">
    <w:abstractNumId w:val="2"/>
  </w:num>
  <w:num w:numId="5">
    <w:abstractNumId w:val="18"/>
  </w:num>
  <w:num w:numId="6">
    <w:abstractNumId w:val="16"/>
  </w:num>
  <w:num w:numId="7">
    <w:abstractNumId w:val="10"/>
  </w:num>
  <w:num w:numId="8">
    <w:abstractNumId w:val="1"/>
  </w:num>
  <w:num w:numId="9">
    <w:abstractNumId w:val="7"/>
  </w:num>
  <w:num w:numId="10">
    <w:abstractNumId w:val="6"/>
  </w:num>
  <w:num w:numId="11">
    <w:abstractNumId w:val="22"/>
  </w:num>
  <w:num w:numId="12">
    <w:abstractNumId w:val="17"/>
  </w:num>
  <w:num w:numId="13">
    <w:abstractNumId w:val="3"/>
  </w:num>
  <w:num w:numId="14">
    <w:abstractNumId w:val="0"/>
  </w:num>
  <w:num w:numId="15">
    <w:abstractNumId w:val="20"/>
  </w:num>
  <w:num w:numId="16">
    <w:abstractNumId w:val="13"/>
  </w:num>
  <w:num w:numId="17">
    <w:abstractNumId w:val="4"/>
  </w:num>
  <w:num w:numId="18">
    <w:abstractNumId w:val="19"/>
  </w:num>
  <w:num w:numId="19">
    <w:abstractNumId w:val="5"/>
  </w:num>
  <w:num w:numId="20">
    <w:abstractNumId w:val="8"/>
  </w:num>
  <w:num w:numId="21">
    <w:abstractNumId w:val="15"/>
  </w:num>
  <w:num w:numId="22">
    <w:abstractNumId w:val="2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20B"/>
    <w:rsid w:val="0000355C"/>
    <w:rsid w:val="00027EE8"/>
    <w:rsid w:val="000354D1"/>
    <w:rsid w:val="00047F1B"/>
    <w:rsid w:val="00054B39"/>
    <w:rsid w:val="000705C7"/>
    <w:rsid w:val="000921A8"/>
    <w:rsid w:val="00094EF9"/>
    <w:rsid w:val="000967C1"/>
    <w:rsid w:val="000C11FE"/>
    <w:rsid w:val="000D4BBB"/>
    <w:rsid w:val="0010306A"/>
    <w:rsid w:val="001031DB"/>
    <w:rsid w:val="001147F9"/>
    <w:rsid w:val="001161F9"/>
    <w:rsid w:val="00136375"/>
    <w:rsid w:val="00154A0A"/>
    <w:rsid w:val="00165C0B"/>
    <w:rsid w:val="00166D7E"/>
    <w:rsid w:val="00175DD0"/>
    <w:rsid w:val="001C5862"/>
    <w:rsid w:val="001E40C6"/>
    <w:rsid w:val="001E7CAF"/>
    <w:rsid w:val="001F52E0"/>
    <w:rsid w:val="00203608"/>
    <w:rsid w:val="002619C7"/>
    <w:rsid w:val="00272A1C"/>
    <w:rsid w:val="00277CC9"/>
    <w:rsid w:val="002C49F4"/>
    <w:rsid w:val="002C5213"/>
    <w:rsid w:val="002D7F53"/>
    <w:rsid w:val="002E3F07"/>
    <w:rsid w:val="002E54F1"/>
    <w:rsid w:val="002E7850"/>
    <w:rsid w:val="002F22C1"/>
    <w:rsid w:val="002F3CE5"/>
    <w:rsid w:val="002F47F5"/>
    <w:rsid w:val="00314CFD"/>
    <w:rsid w:val="00316723"/>
    <w:rsid w:val="00367D61"/>
    <w:rsid w:val="003C0186"/>
    <w:rsid w:val="003C3CC6"/>
    <w:rsid w:val="003D29B7"/>
    <w:rsid w:val="003E64C5"/>
    <w:rsid w:val="003F0EA3"/>
    <w:rsid w:val="003F4F5C"/>
    <w:rsid w:val="0045200C"/>
    <w:rsid w:val="00454B13"/>
    <w:rsid w:val="004612B6"/>
    <w:rsid w:val="004701EE"/>
    <w:rsid w:val="004A3997"/>
    <w:rsid w:val="004B6678"/>
    <w:rsid w:val="004D2DB9"/>
    <w:rsid w:val="004E0951"/>
    <w:rsid w:val="0050068C"/>
    <w:rsid w:val="00522BA3"/>
    <w:rsid w:val="005258BE"/>
    <w:rsid w:val="005319BB"/>
    <w:rsid w:val="00560580"/>
    <w:rsid w:val="005769B0"/>
    <w:rsid w:val="005930F3"/>
    <w:rsid w:val="005961ED"/>
    <w:rsid w:val="005C144A"/>
    <w:rsid w:val="005D1094"/>
    <w:rsid w:val="005E7572"/>
    <w:rsid w:val="005F580F"/>
    <w:rsid w:val="00604733"/>
    <w:rsid w:val="00637EFC"/>
    <w:rsid w:val="0064423B"/>
    <w:rsid w:val="006444CC"/>
    <w:rsid w:val="006567B8"/>
    <w:rsid w:val="00660012"/>
    <w:rsid w:val="00675520"/>
    <w:rsid w:val="006B2B32"/>
    <w:rsid w:val="006C6C51"/>
    <w:rsid w:val="00713113"/>
    <w:rsid w:val="007413CA"/>
    <w:rsid w:val="00744777"/>
    <w:rsid w:val="00751452"/>
    <w:rsid w:val="00767AB7"/>
    <w:rsid w:val="00770AD1"/>
    <w:rsid w:val="007971DB"/>
    <w:rsid w:val="00797A32"/>
    <w:rsid w:val="007C0369"/>
    <w:rsid w:val="007C40D6"/>
    <w:rsid w:val="007D74D9"/>
    <w:rsid w:val="007F70D4"/>
    <w:rsid w:val="008142C1"/>
    <w:rsid w:val="00883338"/>
    <w:rsid w:val="008A0F9E"/>
    <w:rsid w:val="008E35E8"/>
    <w:rsid w:val="008F2C87"/>
    <w:rsid w:val="00900103"/>
    <w:rsid w:val="00901ADA"/>
    <w:rsid w:val="00912367"/>
    <w:rsid w:val="00915E29"/>
    <w:rsid w:val="00921E69"/>
    <w:rsid w:val="00961ACC"/>
    <w:rsid w:val="00992C5E"/>
    <w:rsid w:val="009C67BE"/>
    <w:rsid w:val="009E7A38"/>
    <w:rsid w:val="009E7DA0"/>
    <w:rsid w:val="009F52D3"/>
    <w:rsid w:val="00A07048"/>
    <w:rsid w:val="00A41F94"/>
    <w:rsid w:val="00A95905"/>
    <w:rsid w:val="00AA6959"/>
    <w:rsid w:val="00AC0B9F"/>
    <w:rsid w:val="00AD3C6C"/>
    <w:rsid w:val="00AF0D5A"/>
    <w:rsid w:val="00B12256"/>
    <w:rsid w:val="00B426FE"/>
    <w:rsid w:val="00B66A57"/>
    <w:rsid w:val="00B731D0"/>
    <w:rsid w:val="00B75506"/>
    <w:rsid w:val="00B85018"/>
    <w:rsid w:val="00B91F81"/>
    <w:rsid w:val="00BA520B"/>
    <w:rsid w:val="00BD5ED8"/>
    <w:rsid w:val="00C83E19"/>
    <w:rsid w:val="00C83E94"/>
    <w:rsid w:val="00C845C2"/>
    <w:rsid w:val="00C8779E"/>
    <w:rsid w:val="00CB0733"/>
    <w:rsid w:val="00CB1647"/>
    <w:rsid w:val="00CC3CF9"/>
    <w:rsid w:val="00CE6C62"/>
    <w:rsid w:val="00D2191E"/>
    <w:rsid w:val="00D3284F"/>
    <w:rsid w:val="00D920AB"/>
    <w:rsid w:val="00D97845"/>
    <w:rsid w:val="00DA3E04"/>
    <w:rsid w:val="00DB5540"/>
    <w:rsid w:val="00DD4740"/>
    <w:rsid w:val="00DE47AA"/>
    <w:rsid w:val="00E02678"/>
    <w:rsid w:val="00E90411"/>
    <w:rsid w:val="00E93625"/>
    <w:rsid w:val="00E95525"/>
    <w:rsid w:val="00E967BB"/>
    <w:rsid w:val="00EA3F45"/>
    <w:rsid w:val="00EA4663"/>
    <w:rsid w:val="00EB0B4A"/>
    <w:rsid w:val="00EC6F32"/>
    <w:rsid w:val="00EE5DBE"/>
    <w:rsid w:val="00EF1CD7"/>
    <w:rsid w:val="00EF63C0"/>
    <w:rsid w:val="00F009F7"/>
    <w:rsid w:val="00F46EC9"/>
    <w:rsid w:val="00F74096"/>
    <w:rsid w:val="00F76E5A"/>
    <w:rsid w:val="00F80B3C"/>
    <w:rsid w:val="00FA74EC"/>
    <w:rsid w:val="00FB7975"/>
    <w:rsid w:val="00FC39CB"/>
    <w:rsid w:val="00FD217B"/>
    <w:rsid w:val="00FE1FFB"/>
    <w:rsid w:val="00FE7BC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9886C40"/>
  <w15:docId w15:val="{9E9AAA91-4C8F-4CE9-BAFF-D374AEA78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ZA" w:eastAsia="en-Z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520B"/>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5F580F"/>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unhideWhenUsed/>
    <w:qFormat/>
    <w:rsid w:val="005F580F"/>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unhideWhenUsed/>
    <w:qFormat/>
    <w:rsid w:val="005F580F"/>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unhideWhenUsed/>
    <w:qFormat/>
    <w:rsid w:val="005F580F"/>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
    <w:semiHidden/>
    <w:unhideWhenUsed/>
    <w:qFormat/>
    <w:rsid w:val="005F580F"/>
    <w:pPr>
      <w:spacing w:before="320" w:after="120"/>
      <w:jc w:val="center"/>
      <w:outlineLvl w:val="4"/>
    </w:pPr>
    <w:rPr>
      <w:caps/>
      <w:color w:val="622423"/>
      <w:spacing w:val="10"/>
    </w:rPr>
  </w:style>
  <w:style w:type="paragraph" w:styleId="Heading6">
    <w:name w:val="heading 6"/>
    <w:basedOn w:val="Normal"/>
    <w:next w:val="Normal"/>
    <w:link w:val="Heading6Char"/>
    <w:uiPriority w:val="9"/>
    <w:semiHidden/>
    <w:unhideWhenUsed/>
    <w:qFormat/>
    <w:rsid w:val="005F580F"/>
    <w:pPr>
      <w:spacing w:after="120"/>
      <w:jc w:val="center"/>
      <w:outlineLvl w:val="5"/>
    </w:pPr>
    <w:rPr>
      <w:caps/>
      <w:color w:val="943634"/>
      <w:spacing w:val="10"/>
    </w:rPr>
  </w:style>
  <w:style w:type="paragraph" w:styleId="Heading7">
    <w:name w:val="heading 7"/>
    <w:basedOn w:val="Normal"/>
    <w:next w:val="Normal"/>
    <w:link w:val="Heading7Char"/>
    <w:uiPriority w:val="9"/>
    <w:semiHidden/>
    <w:unhideWhenUsed/>
    <w:qFormat/>
    <w:rsid w:val="005F580F"/>
    <w:pPr>
      <w:spacing w:after="120"/>
      <w:jc w:val="center"/>
      <w:outlineLvl w:val="6"/>
    </w:pPr>
    <w:rPr>
      <w:i/>
      <w:iCs/>
      <w:caps/>
      <w:color w:val="943634"/>
      <w:spacing w:val="10"/>
    </w:rPr>
  </w:style>
  <w:style w:type="paragraph" w:styleId="Heading8">
    <w:name w:val="heading 8"/>
    <w:basedOn w:val="Normal"/>
    <w:next w:val="Normal"/>
    <w:link w:val="Heading8Char"/>
    <w:uiPriority w:val="9"/>
    <w:semiHidden/>
    <w:unhideWhenUsed/>
    <w:qFormat/>
    <w:rsid w:val="005F580F"/>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F580F"/>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80F"/>
    <w:rPr>
      <w:rFonts w:eastAsia="Times New Roman" w:cs="Times New Roman"/>
      <w:caps/>
      <w:color w:val="632423"/>
      <w:spacing w:val="20"/>
      <w:sz w:val="28"/>
      <w:szCs w:val="28"/>
    </w:rPr>
  </w:style>
  <w:style w:type="character" w:customStyle="1" w:styleId="Heading2Char">
    <w:name w:val="Heading 2 Char"/>
    <w:basedOn w:val="DefaultParagraphFont"/>
    <w:link w:val="Heading2"/>
    <w:uiPriority w:val="9"/>
    <w:rsid w:val="005F580F"/>
    <w:rPr>
      <w:caps/>
      <w:color w:val="632423"/>
      <w:spacing w:val="15"/>
      <w:sz w:val="24"/>
      <w:szCs w:val="24"/>
    </w:rPr>
  </w:style>
  <w:style w:type="character" w:customStyle="1" w:styleId="Heading3Char">
    <w:name w:val="Heading 3 Char"/>
    <w:basedOn w:val="DefaultParagraphFont"/>
    <w:link w:val="Heading3"/>
    <w:uiPriority w:val="9"/>
    <w:rsid w:val="005F580F"/>
    <w:rPr>
      <w:rFonts w:eastAsia="Times New Roman" w:cs="Times New Roman"/>
      <w:caps/>
      <w:color w:val="622423"/>
      <w:sz w:val="24"/>
      <w:szCs w:val="24"/>
    </w:rPr>
  </w:style>
  <w:style w:type="character" w:customStyle="1" w:styleId="Heading4Char">
    <w:name w:val="Heading 4 Char"/>
    <w:basedOn w:val="DefaultParagraphFont"/>
    <w:link w:val="Heading4"/>
    <w:uiPriority w:val="9"/>
    <w:rsid w:val="005F580F"/>
    <w:rPr>
      <w:rFonts w:eastAsia="Times New Roman" w:cs="Times New Roman"/>
      <w:caps/>
      <w:color w:val="622423"/>
      <w:spacing w:val="10"/>
    </w:rPr>
  </w:style>
  <w:style w:type="character" w:customStyle="1" w:styleId="Heading5Char">
    <w:name w:val="Heading 5 Char"/>
    <w:basedOn w:val="DefaultParagraphFont"/>
    <w:link w:val="Heading5"/>
    <w:uiPriority w:val="9"/>
    <w:semiHidden/>
    <w:rsid w:val="005F580F"/>
    <w:rPr>
      <w:rFonts w:eastAsia="Times New Roman" w:cs="Times New Roman"/>
      <w:caps/>
      <w:color w:val="622423"/>
      <w:spacing w:val="10"/>
    </w:rPr>
  </w:style>
  <w:style w:type="character" w:customStyle="1" w:styleId="Heading6Char">
    <w:name w:val="Heading 6 Char"/>
    <w:basedOn w:val="DefaultParagraphFont"/>
    <w:link w:val="Heading6"/>
    <w:uiPriority w:val="9"/>
    <w:semiHidden/>
    <w:rsid w:val="005F580F"/>
    <w:rPr>
      <w:rFonts w:eastAsia="Times New Roman" w:cs="Times New Roman"/>
      <w:caps/>
      <w:color w:val="943634"/>
      <w:spacing w:val="10"/>
    </w:rPr>
  </w:style>
  <w:style w:type="character" w:customStyle="1" w:styleId="Heading7Char">
    <w:name w:val="Heading 7 Char"/>
    <w:basedOn w:val="DefaultParagraphFont"/>
    <w:link w:val="Heading7"/>
    <w:uiPriority w:val="9"/>
    <w:semiHidden/>
    <w:rsid w:val="005F580F"/>
    <w:rPr>
      <w:rFonts w:eastAsia="Times New Roman" w:cs="Times New Roman"/>
      <w:i/>
      <w:iCs/>
      <w:caps/>
      <w:color w:val="943634"/>
      <w:spacing w:val="10"/>
    </w:rPr>
  </w:style>
  <w:style w:type="character" w:customStyle="1" w:styleId="Heading8Char">
    <w:name w:val="Heading 8 Char"/>
    <w:basedOn w:val="DefaultParagraphFont"/>
    <w:link w:val="Heading8"/>
    <w:uiPriority w:val="9"/>
    <w:semiHidden/>
    <w:rsid w:val="005F580F"/>
    <w:rPr>
      <w:rFonts w:eastAsia="Times New Roman" w:cs="Times New Roman"/>
      <w:caps/>
      <w:spacing w:val="10"/>
      <w:sz w:val="20"/>
      <w:szCs w:val="20"/>
    </w:rPr>
  </w:style>
  <w:style w:type="character" w:customStyle="1" w:styleId="Heading9Char">
    <w:name w:val="Heading 9 Char"/>
    <w:basedOn w:val="DefaultParagraphFont"/>
    <w:link w:val="Heading9"/>
    <w:uiPriority w:val="9"/>
    <w:semiHidden/>
    <w:rsid w:val="005F580F"/>
    <w:rPr>
      <w:rFonts w:eastAsia="Times New Roman" w:cs="Times New Roman"/>
      <w:i/>
      <w:iCs/>
      <w:caps/>
      <w:spacing w:val="10"/>
      <w:sz w:val="20"/>
      <w:szCs w:val="20"/>
    </w:rPr>
  </w:style>
  <w:style w:type="paragraph" w:styleId="Caption">
    <w:name w:val="caption"/>
    <w:basedOn w:val="Normal"/>
    <w:next w:val="Normal"/>
    <w:uiPriority w:val="35"/>
    <w:semiHidden/>
    <w:unhideWhenUsed/>
    <w:qFormat/>
    <w:rsid w:val="005F580F"/>
    <w:rPr>
      <w:caps/>
      <w:spacing w:val="10"/>
      <w:sz w:val="18"/>
      <w:szCs w:val="18"/>
    </w:rPr>
  </w:style>
  <w:style w:type="paragraph" w:styleId="Title">
    <w:name w:val="Title"/>
    <w:basedOn w:val="Normal"/>
    <w:next w:val="Normal"/>
    <w:link w:val="TitleChar"/>
    <w:uiPriority w:val="10"/>
    <w:qFormat/>
    <w:rsid w:val="005F580F"/>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10"/>
    <w:rsid w:val="005F580F"/>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rsid w:val="005F580F"/>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F580F"/>
    <w:rPr>
      <w:rFonts w:eastAsia="Times New Roman" w:cs="Times New Roman"/>
      <w:caps/>
      <w:spacing w:val="20"/>
      <w:sz w:val="18"/>
      <w:szCs w:val="18"/>
    </w:rPr>
  </w:style>
  <w:style w:type="character" w:styleId="Strong">
    <w:name w:val="Strong"/>
    <w:uiPriority w:val="22"/>
    <w:qFormat/>
    <w:rsid w:val="005F580F"/>
    <w:rPr>
      <w:b/>
      <w:bCs/>
      <w:color w:val="943634"/>
      <w:spacing w:val="5"/>
    </w:rPr>
  </w:style>
  <w:style w:type="character" w:styleId="Emphasis">
    <w:name w:val="Emphasis"/>
    <w:uiPriority w:val="20"/>
    <w:qFormat/>
    <w:rsid w:val="005F580F"/>
    <w:rPr>
      <w:caps/>
      <w:spacing w:val="5"/>
      <w:sz w:val="20"/>
      <w:szCs w:val="20"/>
    </w:rPr>
  </w:style>
  <w:style w:type="paragraph" w:styleId="NoSpacing">
    <w:name w:val="No Spacing"/>
    <w:basedOn w:val="Normal"/>
    <w:link w:val="NoSpacingChar"/>
    <w:uiPriority w:val="1"/>
    <w:qFormat/>
    <w:rsid w:val="005F580F"/>
    <w:pPr>
      <w:spacing w:after="0" w:line="240" w:lineRule="auto"/>
    </w:pPr>
  </w:style>
  <w:style w:type="character" w:customStyle="1" w:styleId="NoSpacingChar">
    <w:name w:val="No Spacing Char"/>
    <w:basedOn w:val="DefaultParagraphFont"/>
    <w:link w:val="NoSpacing"/>
    <w:uiPriority w:val="1"/>
    <w:rsid w:val="005F580F"/>
  </w:style>
  <w:style w:type="paragraph" w:styleId="ListParagraph">
    <w:name w:val="List Paragraph"/>
    <w:basedOn w:val="Normal"/>
    <w:uiPriority w:val="34"/>
    <w:qFormat/>
    <w:rsid w:val="005F580F"/>
    <w:pPr>
      <w:ind w:left="720"/>
      <w:contextualSpacing/>
    </w:pPr>
  </w:style>
  <w:style w:type="paragraph" w:styleId="Quote">
    <w:name w:val="Quote"/>
    <w:basedOn w:val="Normal"/>
    <w:next w:val="Normal"/>
    <w:link w:val="QuoteChar"/>
    <w:uiPriority w:val="29"/>
    <w:qFormat/>
    <w:rsid w:val="005F580F"/>
    <w:rPr>
      <w:i/>
      <w:iCs/>
    </w:rPr>
  </w:style>
  <w:style w:type="character" w:customStyle="1" w:styleId="QuoteChar">
    <w:name w:val="Quote Char"/>
    <w:basedOn w:val="DefaultParagraphFont"/>
    <w:link w:val="Quote"/>
    <w:uiPriority w:val="29"/>
    <w:rsid w:val="005F580F"/>
    <w:rPr>
      <w:rFonts w:eastAsia="Times New Roman" w:cs="Times New Roman"/>
      <w:i/>
      <w:iCs/>
    </w:rPr>
  </w:style>
  <w:style w:type="paragraph" w:styleId="IntenseQuote">
    <w:name w:val="Intense Quote"/>
    <w:basedOn w:val="Normal"/>
    <w:next w:val="Normal"/>
    <w:link w:val="IntenseQuoteChar"/>
    <w:uiPriority w:val="30"/>
    <w:qFormat/>
    <w:rsid w:val="005F580F"/>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30"/>
    <w:rsid w:val="005F580F"/>
    <w:rPr>
      <w:rFonts w:eastAsia="Times New Roman" w:cs="Times New Roman"/>
      <w:caps/>
      <w:color w:val="622423"/>
      <w:spacing w:val="5"/>
      <w:sz w:val="20"/>
      <w:szCs w:val="20"/>
    </w:rPr>
  </w:style>
  <w:style w:type="character" w:styleId="SubtleEmphasis">
    <w:name w:val="Subtle Emphasis"/>
    <w:uiPriority w:val="19"/>
    <w:qFormat/>
    <w:rsid w:val="005F580F"/>
    <w:rPr>
      <w:i/>
      <w:iCs/>
    </w:rPr>
  </w:style>
  <w:style w:type="character" w:styleId="IntenseEmphasis">
    <w:name w:val="Intense Emphasis"/>
    <w:uiPriority w:val="21"/>
    <w:qFormat/>
    <w:rsid w:val="005F580F"/>
    <w:rPr>
      <w:i/>
      <w:iCs/>
      <w:caps/>
      <w:spacing w:val="10"/>
      <w:sz w:val="20"/>
      <w:szCs w:val="20"/>
    </w:rPr>
  </w:style>
  <w:style w:type="character" w:styleId="SubtleReference">
    <w:name w:val="Subtle Reference"/>
    <w:basedOn w:val="DefaultParagraphFont"/>
    <w:uiPriority w:val="31"/>
    <w:qFormat/>
    <w:rsid w:val="005F580F"/>
    <w:rPr>
      <w:rFonts w:ascii="Times New Roman" w:eastAsia="Times New Roman" w:hAnsi="Times New Roman" w:cs="Times New Roman"/>
      <w:i/>
      <w:iCs/>
      <w:color w:val="622423"/>
    </w:rPr>
  </w:style>
  <w:style w:type="character" w:styleId="IntenseReference">
    <w:name w:val="Intense Reference"/>
    <w:uiPriority w:val="32"/>
    <w:qFormat/>
    <w:rsid w:val="005F580F"/>
    <w:rPr>
      <w:rFonts w:ascii="Times New Roman" w:eastAsia="Times New Roman" w:hAnsi="Times New Roman" w:cs="Times New Roman"/>
      <w:b/>
      <w:bCs/>
      <w:i/>
      <w:iCs/>
      <w:color w:val="622423"/>
    </w:rPr>
  </w:style>
  <w:style w:type="character" w:styleId="BookTitle">
    <w:name w:val="Book Title"/>
    <w:uiPriority w:val="33"/>
    <w:qFormat/>
    <w:rsid w:val="005F580F"/>
    <w:rPr>
      <w:caps/>
      <w:color w:val="622423"/>
      <w:spacing w:val="5"/>
      <w:u w:color="622423"/>
    </w:rPr>
  </w:style>
  <w:style w:type="paragraph" w:styleId="TOCHeading">
    <w:name w:val="TOC Heading"/>
    <w:basedOn w:val="Heading1"/>
    <w:next w:val="Normal"/>
    <w:uiPriority w:val="39"/>
    <w:semiHidden/>
    <w:unhideWhenUsed/>
    <w:qFormat/>
    <w:rsid w:val="005F580F"/>
    <w:pPr>
      <w:outlineLvl w:val="9"/>
    </w:pPr>
  </w:style>
  <w:style w:type="paragraph" w:styleId="Header">
    <w:name w:val="header"/>
    <w:basedOn w:val="Normal"/>
    <w:link w:val="HeaderChar"/>
    <w:uiPriority w:val="99"/>
    <w:unhideWhenUsed/>
    <w:rsid w:val="00B42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6FE"/>
    <w:rPr>
      <w:sz w:val="22"/>
      <w:lang w:eastAsia="en-US" w:bidi="en-US"/>
    </w:rPr>
  </w:style>
  <w:style w:type="paragraph" w:styleId="Footer">
    <w:name w:val="footer"/>
    <w:basedOn w:val="Normal"/>
    <w:link w:val="FooterChar"/>
    <w:uiPriority w:val="99"/>
    <w:unhideWhenUsed/>
    <w:rsid w:val="00B42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6FE"/>
    <w:rPr>
      <w:sz w:val="22"/>
      <w:lang w:eastAsia="en-US" w:bidi="en-US"/>
    </w:rPr>
  </w:style>
  <w:style w:type="paragraph" w:styleId="BalloonText">
    <w:name w:val="Balloon Text"/>
    <w:basedOn w:val="Normal"/>
    <w:link w:val="BalloonTextChar"/>
    <w:uiPriority w:val="99"/>
    <w:semiHidden/>
    <w:unhideWhenUsed/>
    <w:rsid w:val="00B42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6FE"/>
    <w:rPr>
      <w:rFonts w:ascii="Tahoma" w:hAnsi="Tahoma" w:cs="Tahoma"/>
      <w:sz w:val="16"/>
      <w:szCs w:val="16"/>
      <w:lang w:eastAsia="en-US" w:bidi="en-US"/>
    </w:rPr>
  </w:style>
  <w:style w:type="character" w:styleId="Hyperlink">
    <w:name w:val="Hyperlink"/>
    <w:basedOn w:val="DefaultParagraphFont"/>
    <w:uiPriority w:val="99"/>
    <w:unhideWhenUsed/>
    <w:rsid w:val="00B426FE"/>
    <w:rPr>
      <w:color w:val="0000FF"/>
      <w:u w:val="single"/>
    </w:rPr>
  </w:style>
  <w:style w:type="table" w:styleId="TableGrid">
    <w:name w:val="Table Grid"/>
    <w:basedOn w:val="TableNormal"/>
    <w:uiPriority w:val="59"/>
    <w:rsid w:val="00B91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463468">
      <w:bodyDiv w:val="1"/>
      <w:marLeft w:val="0"/>
      <w:marRight w:val="0"/>
      <w:marTop w:val="0"/>
      <w:marBottom w:val="0"/>
      <w:divBdr>
        <w:top w:val="none" w:sz="0" w:space="0" w:color="auto"/>
        <w:left w:val="none" w:sz="0" w:space="0" w:color="auto"/>
        <w:bottom w:val="none" w:sz="0" w:space="0" w:color="auto"/>
        <w:right w:val="none" w:sz="0" w:space="0" w:color="auto"/>
      </w:divBdr>
    </w:div>
    <w:div w:id="168454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www.dha.gov.za/files/Brochures/Immigrationleaflet.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1CA787-C23C-49BC-9145-AF515AB9E494}"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pt>
    <dgm:pt modelId="{7FA4A512-522B-4125-99B1-69D6E2CB5D37}">
      <dgm:prSet phldrT="[Text]" custT="1"/>
      <dgm:spPr>
        <a:xfrm>
          <a:off x="3072" y="2791392"/>
          <a:ext cx="6289879" cy="1157771"/>
        </a:xfrm>
        <a:prstGeom prst="rect">
          <a:avLst/>
        </a:prstGeom>
        <a:solidFill>
          <a:srgbClr val="4F81BD">
            <a:tint val="50000"/>
            <a:alpha val="40000"/>
            <a:hueOff val="0"/>
            <a:satOff val="0"/>
            <a:lumOff val="0"/>
            <a:alphaOff val="0"/>
          </a:srgbClr>
        </a:solidFill>
        <a:ln>
          <a:noFill/>
        </a:ln>
        <a:effectLst/>
      </dgm:spPr>
      <dgm:t>
        <a:bodyPr/>
        <a:lstStyle/>
        <a:p>
          <a:r>
            <a:rPr lang="en-ZA" sz="3500">
              <a:solidFill>
                <a:sysClr val="window" lastClr="FFFFFF">
                  <a:hueOff val="0"/>
                  <a:satOff val="0"/>
                  <a:lumOff val="0"/>
                  <a:alphaOff val="0"/>
                </a:sysClr>
              </a:solidFill>
              <a:latin typeface="Calibri"/>
              <a:ea typeface="+mn-ea"/>
              <a:cs typeface="+mn-cs"/>
            </a:rPr>
            <a:t>Discoverer 6 - 6 Berth Camper </a:t>
          </a:r>
          <a:endParaRPr lang="en-ZA" sz="3500">
            <a:solidFill>
              <a:schemeClr val="bg1"/>
            </a:solidFill>
            <a:latin typeface="Calibri"/>
            <a:ea typeface="+mn-ea"/>
            <a:cs typeface="+mn-cs"/>
          </a:endParaRPr>
        </a:p>
      </dgm:t>
    </dgm:pt>
    <dgm:pt modelId="{1FB15F3D-8F17-44DC-BC63-4E5C159BCBA7}" type="parTrans" cxnId="{A971BA40-590C-4C94-88B2-FA2EECBBD5A6}">
      <dgm:prSet/>
      <dgm:spPr/>
      <dgm:t>
        <a:bodyPr/>
        <a:lstStyle/>
        <a:p>
          <a:endParaRPr lang="en-ZA"/>
        </a:p>
      </dgm:t>
    </dgm:pt>
    <dgm:pt modelId="{9B2CE870-6A04-46D5-AF3E-1C2ACD8D9F7A}" type="sibTrans" cxnId="{A971BA40-590C-4C94-88B2-FA2EECBBD5A6}">
      <dgm:prSet/>
      <dgm:spPr/>
      <dgm:t>
        <a:bodyPr/>
        <a:lstStyle/>
        <a:p>
          <a:endParaRPr lang="en-ZA"/>
        </a:p>
      </dgm:t>
    </dgm:pt>
    <dgm:pt modelId="{59A6DEE3-A5AF-4615-9014-75E1529178EF}" type="pres">
      <dgm:prSet presAssocID="{D51CA787-C23C-49BC-9145-AF515AB9E494}" presName="Name0" presStyleCnt="0">
        <dgm:presLayoutVars>
          <dgm:dir/>
          <dgm:resizeHandles val="exact"/>
        </dgm:presLayoutVars>
      </dgm:prSet>
      <dgm:spPr/>
    </dgm:pt>
    <dgm:pt modelId="{E011D0A7-65FB-492E-8798-78DB990AFB62}" type="pres">
      <dgm:prSet presAssocID="{7FA4A512-522B-4125-99B1-69D6E2CB5D37}" presName="composite" presStyleCnt="0"/>
      <dgm:spPr/>
    </dgm:pt>
    <dgm:pt modelId="{2ABFFEF6-0FCE-4BA5-A081-3421BE301277}" type="pres">
      <dgm:prSet presAssocID="{7FA4A512-522B-4125-99B1-69D6E2CB5D37}" presName="rect1" presStyleLbl="bgShp" presStyleIdx="0" presStyleCnt="1" custScaleX="139908" custScaleY="114927" custLinFactNeighborX="1708" custLinFactNeighborY="0"/>
      <dgm:spPr>
        <a:xfrm>
          <a:off x="232426" y="4017"/>
          <a:ext cx="5831172" cy="4106765"/>
        </a:xfrm>
        <a:prstGeom prst="rect">
          <a:avLst/>
        </a:prstGeom>
        <a:blipFill rotWithShape="1">
          <a:blip xmlns:r="http://schemas.openxmlformats.org/officeDocument/2006/relationships" r:embed="rId1"/>
          <a:stretch>
            <a:fillRect/>
          </a:stretch>
        </a:blipFill>
        <a:ln>
          <a:noFill/>
        </a:ln>
        <a:effectLst/>
      </dgm:spPr>
    </dgm:pt>
    <dgm:pt modelId="{76AAD76E-ECC1-4947-859D-CFC1A8A69FF8}" type="pres">
      <dgm:prSet presAssocID="{7FA4A512-522B-4125-99B1-69D6E2CB5D37}" presName="rect2" presStyleLbl="trBgShp" presStyleIdx="0" presStyleCnt="1" custScaleX="131553" custScaleY="81941" custLinFactY="-100000" custLinFactNeighborX="-961" custLinFactNeighborY="-161468">
        <dgm:presLayoutVars>
          <dgm:bulletEnabled val="1"/>
        </dgm:presLayoutVars>
      </dgm:prSet>
      <dgm:spPr/>
    </dgm:pt>
  </dgm:ptLst>
  <dgm:cxnLst>
    <dgm:cxn modelId="{A971BA40-590C-4C94-88B2-FA2EECBBD5A6}" srcId="{D51CA787-C23C-49BC-9145-AF515AB9E494}" destId="{7FA4A512-522B-4125-99B1-69D6E2CB5D37}" srcOrd="0" destOrd="0" parTransId="{1FB15F3D-8F17-44DC-BC63-4E5C159BCBA7}" sibTransId="{9B2CE870-6A04-46D5-AF3E-1C2ACD8D9F7A}"/>
    <dgm:cxn modelId="{D31AC857-405C-469C-8254-A4B347BBFBE6}" type="presOf" srcId="{7FA4A512-522B-4125-99B1-69D6E2CB5D37}" destId="{76AAD76E-ECC1-4947-859D-CFC1A8A69FF8}" srcOrd="0" destOrd="0" presId="urn:microsoft.com/office/officeart/2008/layout/BendingPictureSemiTransparentText"/>
    <dgm:cxn modelId="{6A4F12A7-1D4A-491E-9899-10D7C92F9D34}" type="presOf" srcId="{D51CA787-C23C-49BC-9145-AF515AB9E494}" destId="{59A6DEE3-A5AF-4615-9014-75E1529178EF}" srcOrd="0" destOrd="0" presId="urn:microsoft.com/office/officeart/2008/layout/BendingPictureSemiTransparentText"/>
    <dgm:cxn modelId="{9334AF0E-56D1-42D0-9E78-6093A6F100D4}" type="presParOf" srcId="{59A6DEE3-A5AF-4615-9014-75E1529178EF}" destId="{E011D0A7-65FB-492E-8798-78DB990AFB62}" srcOrd="0" destOrd="0" presId="urn:microsoft.com/office/officeart/2008/layout/BendingPictureSemiTransparentText"/>
    <dgm:cxn modelId="{93D3462A-0367-4FA9-AF10-622B6CAD5F4A}" type="presParOf" srcId="{E011D0A7-65FB-492E-8798-78DB990AFB62}" destId="{2ABFFEF6-0FCE-4BA5-A081-3421BE301277}" srcOrd="0" destOrd="0" presId="urn:microsoft.com/office/officeart/2008/layout/BendingPictureSemiTransparentText"/>
    <dgm:cxn modelId="{3EFDE16B-A647-47E5-8D6B-31B23632F375}" type="presParOf" srcId="{E011D0A7-65FB-492E-8798-78DB990AFB62}" destId="{76AAD76E-ECC1-4947-859D-CFC1A8A69FF8}" srcOrd="1" destOrd="0" presId="urn:microsoft.com/office/officeart/2008/layout/BendingPictureSemiTransparentTex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BFFEF6-0FCE-4BA5-A081-3421BE301277}">
      <dsp:nvSpPr>
        <dsp:cNvPr id="0" name=""/>
        <dsp:cNvSpPr/>
      </dsp:nvSpPr>
      <dsp:spPr>
        <a:xfrm>
          <a:off x="792" y="0"/>
          <a:ext cx="6209507" cy="4371973"/>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76AAD76E-ECC1-4947-859D-CFC1A8A69FF8}">
      <dsp:nvSpPr>
        <dsp:cNvPr id="0" name=""/>
        <dsp:cNvSpPr/>
      </dsp:nvSpPr>
      <dsp:spPr>
        <a:xfrm>
          <a:off x="143153" y="642071"/>
          <a:ext cx="5838689" cy="748114"/>
        </a:xfrm>
        <a:prstGeom prst="rect">
          <a:avLst/>
        </a:prstGeom>
        <a:solidFill>
          <a:srgbClr val="4F81BD">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8900" tIns="88900" rIns="88900" bIns="88900" numCol="1" spcCol="1270" anchor="ctr" anchorCtr="0">
          <a:noAutofit/>
        </a:bodyPr>
        <a:lstStyle/>
        <a:p>
          <a:pPr marL="0" lvl="0" indent="0" algn="ctr" defTabSz="1555750">
            <a:lnSpc>
              <a:spcPct val="90000"/>
            </a:lnSpc>
            <a:spcBef>
              <a:spcPct val="0"/>
            </a:spcBef>
            <a:spcAft>
              <a:spcPct val="35000"/>
            </a:spcAft>
            <a:buNone/>
          </a:pPr>
          <a:r>
            <a:rPr lang="en-ZA" sz="3500" kern="1200">
              <a:solidFill>
                <a:sysClr val="window" lastClr="FFFFFF">
                  <a:hueOff val="0"/>
                  <a:satOff val="0"/>
                  <a:lumOff val="0"/>
                  <a:alphaOff val="0"/>
                </a:sysClr>
              </a:solidFill>
              <a:latin typeface="Calibri"/>
              <a:ea typeface="+mn-ea"/>
              <a:cs typeface="+mn-cs"/>
            </a:rPr>
            <a:t>Discoverer 6 - 6 Berth Camper </a:t>
          </a:r>
          <a:endParaRPr lang="en-ZA" sz="3500" kern="1200">
            <a:solidFill>
              <a:schemeClr val="bg1"/>
            </a:solidFill>
            <a:latin typeface="Calibri"/>
            <a:ea typeface="+mn-ea"/>
            <a:cs typeface="+mn-cs"/>
          </a:endParaRPr>
        </a:p>
      </dsp:txBody>
      <dsp:txXfrm>
        <a:off x="143153" y="642071"/>
        <a:ext cx="5838689" cy="748114"/>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8103D-BB54-457D-9964-05BF354C1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1876</Words>
  <Characters>10696</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Ellena van Tonder</dc:creator>
  <cp:lastModifiedBy>DAG-M002</cp:lastModifiedBy>
  <cp:revision>2</cp:revision>
  <cp:lastPrinted>2017-02-13T08:44:00Z</cp:lastPrinted>
  <dcterms:created xsi:type="dcterms:W3CDTF">2018-06-11T06:56:00Z</dcterms:created>
  <dcterms:modified xsi:type="dcterms:W3CDTF">2018-06-11T06:56:00Z</dcterms:modified>
</cp:coreProperties>
</file>